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60" w:rsidRPr="005D055F" w:rsidRDefault="00465277" w:rsidP="005D055F">
      <w:pPr>
        <w:pStyle w:val="a3"/>
        <w:spacing w:before="0" w:beforeAutospacing="0" w:after="0" w:afterAutospacing="0" w:line="240" w:lineRule="atLeast"/>
        <w:jc w:val="center"/>
        <w:rPr>
          <w:b/>
          <w:bCs/>
        </w:rPr>
      </w:pPr>
      <w:r>
        <w:rPr>
          <w:b/>
          <w:bCs/>
        </w:rPr>
        <w:t>Анализ  работы</w:t>
      </w:r>
      <w:r w:rsidR="00910D36" w:rsidRPr="005D055F">
        <w:rPr>
          <w:b/>
          <w:bCs/>
        </w:rPr>
        <w:t xml:space="preserve"> системы отслеживания динамики </w:t>
      </w:r>
    </w:p>
    <w:p w:rsidR="003724C3" w:rsidRPr="005D055F" w:rsidRDefault="00DC29BF" w:rsidP="005D055F">
      <w:pPr>
        <w:pStyle w:val="a3"/>
        <w:spacing w:before="0" w:beforeAutospacing="0" w:after="0" w:afterAutospacing="0" w:line="240" w:lineRule="atLeast"/>
        <w:jc w:val="center"/>
        <w:rPr>
          <w:b/>
          <w:bCs/>
        </w:rPr>
      </w:pPr>
      <w:r>
        <w:rPr>
          <w:b/>
          <w:bCs/>
        </w:rPr>
        <w:t>и</w:t>
      </w:r>
      <w:r w:rsidR="002B5560" w:rsidRPr="005D055F">
        <w:rPr>
          <w:b/>
          <w:bCs/>
        </w:rPr>
        <w:t>ндивидуальных образовательных  результатов</w:t>
      </w:r>
      <w:r w:rsidR="003724C3" w:rsidRPr="005D055F">
        <w:rPr>
          <w:b/>
          <w:bCs/>
        </w:rPr>
        <w:t xml:space="preserve"> </w:t>
      </w:r>
      <w:r w:rsidR="002A7D57">
        <w:rPr>
          <w:b/>
          <w:bCs/>
        </w:rPr>
        <w:t>обучающихся</w:t>
      </w:r>
    </w:p>
    <w:p w:rsidR="002B5560" w:rsidRPr="005D055F" w:rsidRDefault="002B5560" w:rsidP="005D055F">
      <w:pPr>
        <w:pStyle w:val="a3"/>
        <w:spacing w:before="0" w:beforeAutospacing="0" w:after="0" w:afterAutospacing="0" w:line="240" w:lineRule="atLeast"/>
        <w:jc w:val="center"/>
        <w:rPr>
          <w:b/>
          <w:bCs/>
        </w:rPr>
      </w:pPr>
      <w:r w:rsidRPr="005D055F">
        <w:rPr>
          <w:b/>
          <w:bCs/>
        </w:rPr>
        <w:t>МКОУ «СОШ» с.п. Шордаково</w:t>
      </w:r>
    </w:p>
    <w:p w:rsidR="002B5560" w:rsidRPr="005D055F" w:rsidRDefault="002B5560" w:rsidP="005D055F">
      <w:pPr>
        <w:pStyle w:val="a3"/>
        <w:spacing w:before="0" w:beforeAutospacing="0" w:after="0" w:afterAutospacing="0" w:line="240" w:lineRule="atLeast"/>
        <w:jc w:val="center"/>
      </w:pPr>
      <w:r w:rsidRPr="005D055F">
        <w:rPr>
          <w:b/>
          <w:bCs/>
        </w:rPr>
        <w:t>(2020-2021 учебный год)</w:t>
      </w:r>
    </w:p>
    <w:p w:rsidR="003724C3" w:rsidRPr="005D055F" w:rsidRDefault="003724C3" w:rsidP="005D055F">
      <w:pPr>
        <w:pStyle w:val="a3"/>
        <w:spacing w:before="0" w:beforeAutospacing="0" w:after="0" w:afterAutospacing="0" w:line="240" w:lineRule="atLeast"/>
        <w:rPr>
          <w:b/>
        </w:rPr>
      </w:pPr>
      <w:r w:rsidRPr="005D055F">
        <w:rPr>
          <w:b/>
        </w:rPr>
        <w:t>Актуальность.</w:t>
      </w:r>
    </w:p>
    <w:p w:rsidR="003724C3" w:rsidRPr="005D055F" w:rsidRDefault="00D13F44" w:rsidP="005D055F">
      <w:pPr>
        <w:pStyle w:val="a3"/>
        <w:spacing w:before="0" w:beforeAutospacing="0" w:after="0" w:afterAutospacing="0" w:line="240" w:lineRule="atLeast"/>
      </w:pPr>
      <w:r>
        <w:t xml:space="preserve">     </w:t>
      </w:r>
      <w:r w:rsidR="003724C3" w:rsidRPr="005D055F">
        <w:t xml:space="preserve">Современные изменения в социальной, экономической и производственной </w:t>
      </w:r>
      <w:proofErr w:type="gramStart"/>
      <w:r w:rsidR="003724C3" w:rsidRPr="005D055F">
        <w:t>сферах</w:t>
      </w:r>
      <w:proofErr w:type="gramEnd"/>
      <w:r w:rsidR="003724C3" w:rsidRPr="005D055F">
        <w:t xml:space="preserve"> нашей страны обострили потребность общества в талантливых, творческих людях, способных отвечать на вызовы нового времени. Удовлетворение этой потребности может быть достигнуто путем создания целостной системы работы с одаренными учащимися.</w:t>
      </w:r>
    </w:p>
    <w:p w:rsidR="003724C3" w:rsidRPr="005D055F" w:rsidRDefault="003724C3" w:rsidP="005D055F">
      <w:pPr>
        <w:pStyle w:val="a3"/>
        <w:spacing w:before="0" w:beforeAutospacing="0" w:after="0" w:afterAutospacing="0" w:line="240" w:lineRule="atLeast"/>
      </w:pPr>
      <w:r w:rsidRPr="005D055F">
        <w:t>Существуют 2 крайние точки зрения: "Все дети являются одаренными" и</w:t>
      </w:r>
    </w:p>
    <w:p w:rsidR="003724C3" w:rsidRPr="005D055F" w:rsidRDefault="003724C3" w:rsidP="005D055F">
      <w:pPr>
        <w:pStyle w:val="a3"/>
        <w:spacing w:before="0" w:beforeAutospacing="0" w:after="0" w:afterAutospacing="0" w:line="240" w:lineRule="atLeast"/>
      </w:pPr>
      <w:r w:rsidRPr="005D055F">
        <w:t>"Одаренные дети встречаются крайне редко".</w:t>
      </w:r>
    </w:p>
    <w:p w:rsidR="003724C3" w:rsidRPr="005D055F" w:rsidRDefault="003724C3" w:rsidP="005D055F">
      <w:pPr>
        <w:pStyle w:val="a3"/>
        <w:spacing w:before="0" w:beforeAutospacing="0" w:after="0" w:afterAutospacing="0" w:line="240" w:lineRule="atLeast"/>
      </w:pPr>
      <w:r w:rsidRPr="005D055F">
        <w:t>Это противоречие в работе с одарёнными детьми мы решаем следующим образом:</w:t>
      </w:r>
    </w:p>
    <w:p w:rsidR="003724C3" w:rsidRPr="005D055F" w:rsidRDefault="003724C3" w:rsidP="005D055F">
      <w:pPr>
        <w:pStyle w:val="a3"/>
        <w:spacing w:before="0" w:beforeAutospacing="0" w:after="0" w:afterAutospacing="0" w:line="240" w:lineRule="atLeast"/>
      </w:pPr>
      <w:r w:rsidRPr="005D055F">
        <w:rPr>
          <w:b/>
          <w:bCs/>
        </w:rPr>
        <w:t>1.Потенциальная одаренность присуща многим детям, т.к. каждый ребенок талантлив по-своему.</w:t>
      </w:r>
    </w:p>
    <w:p w:rsidR="003724C3" w:rsidRPr="005D055F" w:rsidRDefault="003724C3" w:rsidP="005D055F">
      <w:pPr>
        <w:pStyle w:val="a3"/>
        <w:spacing w:before="0" w:beforeAutospacing="0" w:after="0" w:afterAutospacing="0" w:line="240" w:lineRule="atLeast"/>
      </w:pPr>
      <w:r w:rsidRPr="005D055F">
        <w:rPr>
          <w:b/>
          <w:bCs/>
        </w:rPr>
        <w:t>2.Актуальную одаренность демонстрирует незначительная часть детей; это дети, которые талантливы особо.</w:t>
      </w:r>
    </w:p>
    <w:p w:rsidR="003724C3" w:rsidRPr="005D055F" w:rsidRDefault="003724C3" w:rsidP="005D055F">
      <w:pPr>
        <w:pStyle w:val="a3"/>
        <w:spacing w:before="0" w:beforeAutospacing="0" w:after="0" w:afterAutospacing="0" w:line="240" w:lineRule="atLeast"/>
      </w:pPr>
      <w:r w:rsidRPr="005D055F">
        <w:rPr>
          <w:b/>
          <w:bCs/>
        </w:rPr>
        <w:t>Цель работы</w:t>
      </w:r>
      <w:r w:rsidRPr="005D055F">
        <w:t> с одаренными детьми: создание благоприятных условий для естественного роста и совершенствования одаренного ребенка.</w:t>
      </w:r>
    </w:p>
    <w:p w:rsidR="003724C3" w:rsidRPr="005D055F" w:rsidRDefault="003724C3" w:rsidP="005D055F">
      <w:pPr>
        <w:pStyle w:val="a3"/>
        <w:spacing w:before="0" w:beforeAutospacing="0" w:after="0" w:afterAutospacing="0" w:line="240" w:lineRule="atLeast"/>
      </w:pPr>
      <w:r w:rsidRPr="005D055F">
        <w:rPr>
          <w:b/>
          <w:bCs/>
        </w:rPr>
        <w:t>Основные направления работы с одаренными детьми в школе:</w:t>
      </w:r>
    </w:p>
    <w:p w:rsidR="003724C3" w:rsidRPr="005D055F" w:rsidRDefault="003724C3" w:rsidP="005D055F">
      <w:pPr>
        <w:pStyle w:val="a3"/>
        <w:spacing w:before="0" w:beforeAutospacing="0" w:after="0" w:afterAutospacing="0" w:line="240" w:lineRule="atLeast"/>
      </w:pPr>
      <w:r w:rsidRPr="005D055F">
        <w:t>- раннее выявление способных и одаренных детей (психологическое анкетирование учащихся, ежегодные школьные олимпиады, интеллектуальные конкурсы и НОУ),</w:t>
      </w:r>
    </w:p>
    <w:p w:rsidR="003724C3" w:rsidRPr="005D055F" w:rsidRDefault="003724C3" w:rsidP="005D055F">
      <w:pPr>
        <w:pStyle w:val="a3"/>
        <w:spacing w:before="0" w:beforeAutospacing="0" w:after="0" w:afterAutospacing="0" w:line="240" w:lineRule="atLeast"/>
      </w:pPr>
      <w:r w:rsidRPr="005D055F">
        <w:t>- индивидуальная поддержка одаренных детей,</w:t>
      </w:r>
    </w:p>
    <w:p w:rsidR="003724C3" w:rsidRPr="005D055F" w:rsidRDefault="003724C3" w:rsidP="005D055F">
      <w:pPr>
        <w:pStyle w:val="a3"/>
        <w:spacing w:before="0" w:beforeAutospacing="0" w:after="0" w:afterAutospacing="0" w:line="240" w:lineRule="atLeast"/>
      </w:pPr>
      <w:r w:rsidRPr="005D055F">
        <w:t>- создание микроклимата престижности одаренности.</w:t>
      </w:r>
    </w:p>
    <w:p w:rsidR="003724C3" w:rsidRPr="005D055F" w:rsidRDefault="003724C3" w:rsidP="005D055F">
      <w:pPr>
        <w:pStyle w:val="a3"/>
        <w:spacing w:before="0" w:beforeAutospacing="0" w:after="0" w:afterAutospacing="0" w:line="240" w:lineRule="atLeast"/>
      </w:pPr>
      <w:r w:rsidRPr="005D055F">
        <w:rPr>
          <w:color w:val="00000A"/>
        </w:rPr>
        <w:t>За время своего существования наша школа работает  по развитию учащихся по разным направлениям одаренности. Школа обеспечивает духовное, нравственное, интеллектуальное становление учащихся, творческое развитие личности подростка. Интеграция урочной и внеурочной деятельности, традиционные мероприятия, связанные с государственными праздниками, спортивные соревнования — всё это в совокупности создаёт условия для выявления способностей обучающихся, развития их талантов и предъявления результатов ровесникам, педагогам и родителям, широкой общественности.</w:t>
      </w:r>
    </w:p>
    <w:p w:rsidR="003724C3" w:rsidRPr="005D055F" w:rsidRDefault="003724C3" w:rsidP="005D055F">
      <w:pPr>
        <w:pStyle w:val="a3"/>
        <w:spacing w:before="0" w:beforeAutospacing="0" w:after="0" w:afterAutospacing="0" w:line="240" w:lineRule="atLeast"/>
      </w:pPr>
      <w:proofErr w:type="gramStart"/>
      <w:r w:rsidRPr="005D055F">
        <w:rPr>
          <w:color w:val="00000A"/>
        </w:rPr>
        <w:t>На протяжении долгого времени в школе реализуется система поощрений для обучающихся: грамоты, призы и подарки.</w:t>
      </w:r>
      <w:proofErr w:type="gramEnd"/>
      <w:r w:rsidRPr="005D055F">
        <w:rPr>
          <w:color w:val="00000A"/>
        </w:rPr>
        <w:t xml:space="preserve"> Эти формы для оценивания стали условием для создания престижности интеллектуальной, творческой, спортивной и социальной деятельности. Ученики ориентируются на лучшие примеры и стремятся проявить себя, добиться успеха.</w:t>
      </w:r>
    </w:p>
    <w:p w:rsidR="003724C3" w:rsidRPr="005D055F" w:rsidRDefault="003724C3" w:rsidP="005D055F">
      <w:pPr>
        <w:pStyle w:val="a3"/>
        <w:spacing w:before="0" w:beforeAutospacing="0" w:after="0" w:afterAutospacing="0" w:line="240" w:lineRule="atLeast"/>
      </w:pPr>
      <w:r w:rsidRPr="005D055F">
        <w:rPr>
          <w:color w:val="00000A"/>
        </w:rPr>
        <w:t>Важной частью работы с детьми для раскрытия способностей является сотрудничество с учреждениями культуры и спор</w:t>
      </w:r>
      <w:r w:rsidR="00CB392C">
        <w:rPr>
          <w:color w:val="00000A"/>
        </w:rPr>
        <w:t>та: сельский  Дом культуры</w:t>
      </w:r>
      <w:r w:rsidRPr="005D055F">
        <w:rPr>
          <w:color w:val="00000A"/>
        </w:rPr>
        <w:t xml:space="preserve">, МКУ ФОК «Арена», «Победа»,  сельская, районная библиотека. </w:t>
      </w:r>
      <w:r w:rsidRPr="005D055F">
        <w:t xml:space="preserve">Для выявления талантливых школьников разработан определенный механизм – это анкетирование учеников со 2 класса, активное участие в школьных и районных интеллектуальных конкурсах, наблюдение со стороны классного руководителя и заместителя директора по воспитательной работе, рейтинг достижений за четверть и год, мониторинг личностного роста; со стороны психолога - тестирование интеллекта, креативности и </w:t>
      </w:r>
      <w:proofErr w:type="gramStart"/>
      <w:r w:rsidRPr="005D055F">
        <w:t>смысла-жизненных</w:t>
      </w:r>
      <w:proofErr w:type="gramEnd"/>
      <w:r w:rsidRPr="005D055F">
        <w:t xml:space="preserve"> ориентаций. В конце учебного года проходит фестиваль курсов по выбору, где преподаватели представляют курсы по предмету для учащихся 9-11 классов.</w:t>
      </w:r>
    </w:p>
    <w:p w:rsidR="003724C3" w:rsidRPr="005D055F" w:rsidRDefault="00CB392C" w:rsidP="005D055F">
      <w:pPr>
        <w:pStyle w:val="a3"/>
        <w:spacing w:before="0" w:beforeAutospacing="0" w:after="0" w:afterAutospacing="0" w:line="240" w:lineRule="atLeast"/>
      </w:pPr>
      <w:r>
        <w:t xml:space="preserve">   </w:t>
      </w:r>
      <w:r w:rsidR="003724C3" w:rsidRPr="005D055F">
        <w:t>Есть курсы для углубленного изучения материала, например, «Нервная система и анализаторы» по биологии, есть для подготовки к ОГЭ и ЕГЭ, например, по математике «Решение сложных задач».</w:t>
      </w:r>
    </w:p>
    <w:p w:rsidR="003724C3" w:rsidRPr="005D055F" w:rsidRDefault="003724C3" w:rsidP="005D055F">
      <w:pPr>
        <w:pStyle w:val="a3"/>
        <w:spacing w:before="0" w:beforeAutospacing="0" w:after="0" w:afterAutospacing="0" w:line="240" w:lineRule="atLeast"/>
      </w:pPr>
      <w:r w:rsidRPr="005D055F">
        <w:t xml:space="preserve">В 2020 году была составлена индивидуальная образовательная программа на одаренного ребенка. В создании программы участвовали администрация, психолог и учителя тех предметов, которые важны для ученика. Эта работа серьезная и объемная. Еще для двоих </w:t>
      </w:r>
      <w:r w:rsidRPr="005D055F">
        <w:lastRenderedPageBreak/>
        <w:t>детей выстроен образовательный маршрут, с их участием в выездных школах и исследовательской деятельности.</w:t>
      </w:r>
    </w:p>
    <w:p w:rsidR="003724C3" w:rsidRPr="005D055F" w:rsidRDefault="003724C3" w:rsidP="005D055F">
      <w:pPr>
        <w:pStyle w:val="a3"/>
        <w:spacing w:before="0" w:beforeAutospacing="0" w:after="0" w:afterAutospacing="0" w:line="240" w:lineRule="atLeast"/>
      </w:pPr>
      <w:r w:rsidRPr="005D055F">
        <w:t>В школе организовано научное общество, в которое входят учащиеся, интересующиеся наукой. Под руководством педагогов дети организуют деятельность по проектированию собственного исследования.</w:t>
      </w:r>
    </w:p>
    <w:p w:rsidR="003724C3" w:rsidRPr="005D055F" w:rsidRDefault="00487FC8" w:rsidP="005D055F">
      <w:pPr>
        <w:pStyle w:val="a3"/>
        <w:spacing w:before="0" w:beforeAutospacing="0" w:after="0" w:afterAutospacing="0" w:line="240" w:lineRule="atLeast"/>
      </w:pPr>
      <w:r>
        <w:t xml:space="preserve">     </w:t>
      </w:r>
      <w:r w:rsidR="003724C3" w:rsidRPr="005D055F">
        <w:t>В феврале 2021 года проведена проектная неделя для учащихся 1-11классов. Лучшие работы представлены на научно-исследовательской конференции</w:t>
      </w:r>
      <w:r w:rsidR="001072C1" w:rsidRPr="005D055F">
        <w:t xml:space="preserve"> «Шаг в науки-2021»</w:t>
      </w:r>
      <w:r w:rsidR="003724C3" w:rsidRPr="005D055F">
        <w:t xml:space="preserve"> </w:t>
      </w:r>
      <w:r w:rsidR="001072C1" w:rsidRPr="005D055F">
        <w:t>. Есть победители и призеры</w:t>
      </w:r>
      <w:r w:rsidR="003724C3" w:rsidRPr="005D055F">
        <w:t>.</w:t>
      </w:r>
      <w:r w:rsidR="001072C1" w:rsidRPr="005D055F">
        <w:t xml:space="preserve"> </w:t>
      </w:r>
      <w:proofErr w:type="spellStart"/>
      <w:r w:rsidR="001072C1" w:rsidRPr="005D055F">
        <w:t>Гашева</w:t>
      </w:r>
      <w:proofErr w:type="spellEnd"/>
      <w:r w:rsidR="001072C1" w:rsidRPr="005D055F">
        <w:t xml:space="preserve"> Камилла, ученица 9 класса, </w:t>
      </w:r>
      <w:r w:rsidR="002F0CBB" w:rsidRPr="005D055F">
        <w:t xml:space="preserve">победитель, </w:t>
      </w:r>
      <w:r w:rsidR="001072C1" w:rsidRPr="005D055F">
        <w:t xml:space="preserve">среди учащихся 8-9 классов, </w:t>
      </w:r>
      <w:proofErr w:type="spellStart"/>
      <w:r w:rsidR="001072C1" w:rsidRPr="005D055F">
        <w:t>Бугов</w:t>
      </w:r>
      <w:proofErr w:type="spellEnd"/>
      <w:r w:rsidR="001072C1" w:rsidRPr="005D055F">
        <w:t xml:space="preserve"> </w:t>
      </w:r>
      <w:proofErr w:type="spellStart"/>
      <w:r w:rsidR="001072C1" w:rsidRPr="005D055F">
        <w:t>Темболат</w:t>
      </w:r>
      <w:proofErr w:type="spellEnd"/>
      <w:r w:rsidR="001072C1" w:rsidRPr="005D055F">
        <w:t xml:space="preserve">, ученик 2 класса, </w:t>
      </w:r>
      <w:r w:rsidR="002F0CBB" w:rsidRPr="005D055F">
        <w:t xml:space="preserve">победитель, </w:t>
      </w:r>
      <w:r w:rsidR="001072C1" w:rsidRPr="005D055F">
        <w:t xml:space="preserve">среди учащихся </w:t>
      </w:r>
      <w:r w:rsidR="002F0CBB" w:rsidRPr="005D055F">
        <w:t xml:space="preserve">2-4 классов. </w:t>
      </w:r>
      <w:r w:rsidR="003724C3" w:rsidRPr="005D055F">
        <w:t xml:space="preserve"> </w:t>
      </w:r>
      <w:r w:rsidR="005621B4">
        <w:t xml:space="preserve"> Все представленные проекты  получили высокую оценку жюри конкурса. </w:t>
      </w:r>
      <w:r w:rsidR="003724C3" w:rsidRPr="005D055F">
        <w:t>Одна работа</w:t>
      </w:r>
      <w:r w:rsidR="005621B4">
        <w:t xml:space="preserve"> ученицы 7 класса </w:t>
      </w:r>
      <w:proofErr w:type="spellStart"/>
      <w:r w:rsidR="005621B4">
        <w:t>Дуаровой</w:t>
      </w:r>
      <w:proofErr w:type="spellEnd"/>
      <w:r w:rsidR="005621B4">
        <w:t xml:space="preserve"> </w:t>
      </w:r>
      <w:proofErr w:type="spellStart"/>
      <w:r w:rsidR="005621B4">
        <w:t>Лианны</w:t>
      </w:r>
      <w:proofErr w:type="spellEnd"/>
      <w:r w:rsidR="005621B4">
        <w:t xml:space="preserve">, </w:t>
      </w:r>
      <w:r w:rsidR="003724C3" w:rsidRPr="005D055F">
        <w:t xml:space="preserve"> представ</w:t>
      </w:r>
      <w:r w:rsidR="002F0CBB" w:rsidRPr="005D055F">
        <w:t xml:space="preserve">лена на </w:t>
      </w:r>
      <w:r w:rsidR="003724C3" w:rsidRPr="005D055F">
        <w:t xml:space="preserve"> дистанционный конкурс, автор получил</w:t>
      </w:r>
      <w:r w:rsidR="002F0CBB" w:rsidRPr="005D055F">
        <w:t>а</w:t>
      </w:r>
      <w:r w:rsidR="003724C3" w:rsidRPr="005D055F">
        <w:t xml:space="preserve"> сертификат участника.</w:t>
      </w:r>
    </w:p>
    <w:p w:rsidR="003724C3" w:rsidRPr="005D055F" w:rsidRDefault="002F0CBB" w:rsidP="005D055F">
      <w:pPr>
        <w:pStyle w:val="a3"/>
        <w:spacing w:before="0" w:beforeAutospacing="0" w:after="0" w:afterAutospacing="0" w:line="240" w:lineRule="atLeast"/>
      </w:pPr>
      <w:r w:rsidRPr="005D055F">
        <w:t xml:space="preserve">На сегодня в </w:t>
      </w:r>
      <w:r w:rsidR="003724C3" w:rsidRPr="005D055F">
        <w:t xml:space="preserve"> базе «Одаренные дети» </w:t>
      </w:r>
      <w:r w:rsidR="008A183E" w:rsidRPr="005D055F">
        <w:t xml:space="preserve">по школе 28 </w:t>
      </w:r>
      <w:r w:rsidR="003724C3" w:rsidRPr="005D055F">
        <w:t>ребенок</w:t>
      </w:r>
      <w:r w:rsidR="008A183E" w:rsidRPr="005D055F">
        <w:t>,</w:t>
      </w:r>
    </w:p>
    <w:p w:rsidR="003724C3" w:rsidRPr="005D055F" w:rsidRDefault="002A721C" w:rsidP="005D055F">
      <w:pPr>
        <w:pStyle w:val="a3"/>
        <w:spacing w:before="0" w:beforeAutospacing="0" w:after="0" w:afterAutospacing="0" w:line="240" w:lineRule="atLeast"/>
      </w:pPr>
      <w:r w:rsidRPr="005D055F">
        <w:t>(14</w:t>
      </w:r>
      <w:r w:rsidR="003724C3" w:rsidRPr="005D055F">
        <w:t>% от общего</w:t>
      </w:r>
      <w:r w:rsidRPr="005D055F">
        <w:t xml:space="preserve"> числа </w:t>
      </w:r>
      <w:proofErr w:type="gramStart"/>
      <w:r w:rsidRPr="005D055F">
        <w:t>обучающихся</w:t>
      </w:r>
      <w:proofErr w:type="gramEnd"/>
      <w:r w:rsidRPr="005D055F">
        <w:t xml:space="preserve">). Ежемесячно </w:t>
      </w:r>
      <w:r w:rsidR="003724C3" w:rsidRPr="005D055F">
        <w:t xml:space="preserve"> в базу вносятся </w:t>
      </w:r>
      <w:proofErr w:type="gramStart"/>
      <w:r w:rsidR="003724C3" w:rsidRPr="005D055F">
        <w:t>разного</w:t>
      </w:r>
      <w:proofErr w:type="gramEnd"/>
    </w:p>
    <w:p w:rsidR="003724C3" w:rsidRPr="005D055F" w:rsidRDefault="003724C3" w:rsidP="005D055F">
      <w:pPr>
        <w:pStyle w:val="a3"/>
        <w:spacing w:before="0" w:beforeAutospacing="0" w:after="0" w:afterAutospacing="0" w:line="240" w:lineRule="atLeast"/>
      </w:pPr>
      <w:r w:rsidRPr="005D055F">
        <w:t>уровня достижения детей. В школе на линейке озвучивается рейтинг учащихся «Десятка первых».</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В соответствии с приказом МКУ «УО»  от 15.09.2020  №76  «О проведении школьного этапа всероссийской олимпиады школьников в 2020-2021 учебном году» с целью поиска, поддержки, развития творческого потенциала одарённых детей в школе в октябре 2020 года было организовано проведение школьного этапа олимпиад по базовым и специальным дисциплинам. Олимпиада проводилась по общеобразовательным предметам, в установленные сроки.</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олимпиад. Своевременно разработанные  районными методическими объединениями  олимпиадные задания по всем предметам и ключи к ним создали условия для быстрой и качественной проверки работ и подведения итогов, как на уровне класса, так и ШМО. Заявки, протоколы  результатов учащихся, полученные в рамках  школьного этапа олимпиады,  были загружены в автоматизированную  систему достижения учащихся КБР «УНИКУМ».</w:t>
      </w:r>
    </w:p>
    <w:p w:rsidR="005D055F" w:rsidRPr="005D055F" w:rsidRDefault="005D055F" w:rsidP="00C92A2B">
      <w:pPr>
        <w:shd w:val="clear" w:color="auto" w:fill="FFFFFF"/>
        <w:spacing w:after="0" w:line="240" w:lineRule="atLeast"/>
        <w:ind w:firstLine="709"/>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Содержание олимпиадных и творческих заданий соответствует следующим целевым установкам</w:t>
      </w:r>
      <w:r w:rsidRPr="005D055F">
        <w:rPr>
          <w:rFonts w:ascii="Times New Roman" w:eastAsia="Times New Roman" w:hAnsi="Times New Roman" w:cs="Times New Roman"/>
          <w:sz w:val="24"/>
          <w:szCs w:val="24"/>
          <w:lang w:eastAsia="ru-RU"/>
        </w:rPr>
        <w:br/>
        <w:t xml:space="preserve">- реализация </w:t>
      </w:r>
      <w:proofErr w:type="spellStart"/>
      <w:r w:rsidRPr="005D055F">
        <w:rPr>
          <w:rFonts w:ascii="Times New Roman" w:eastAsia="Times New Roman" w:hAnsi="Times New Roman" w:cs="Times New Roman"/>
          <w:sz w:val="24"/>
          <w:szCs w:val="24"/>
          <w:lang w:eastAsia="ru-RU"/>
        </w:rPr>
        <w:t>компетентностного</w:t>
      </w:r>
      <w:proofErr w:type="spellEnd"/>
      <w:r w:rsidRPr="005D055F">
        <w:rPr>
          <w:rFonts w:ascii="Times New Roman" w:eastAsia="Times New Roman" w:hAnsi="Times New Roman" w:cs="Times New Roman"/>
          <w:sz w:val="24"/>
          <w:szCs w:val="24"/>
          <w:lang w:eastAsia="ru-RU"/>
        </w:rPr>
        <w:t xml:space="preserve"> подхода в образовательном процессе;</w:t>
      </w:r>
      <w:r w:rsidRPr="005D055F">
        <w:rPr>
          <w:rFonts w:ascii="Times New Roman" w:eastAsia="Times New Roman" w:hAnsi="Times New Roman" w:cs="Times New Roman"/>
          <w:sz w:val="24"/>
          <w:szCs w:val="24"/>
          <w:lang w:eastAsia="ru-RU"/>
        </w:rPr>
        <w:br/>
        <w:t>- создание условий для успешной социализации учащихся;</w:t>
      </w:r>
      <w:r w:rsidRPr="005D055F">
        <w:rPr>
          <w:rFonts w:ascii="Times New Roman" w:eastAsia="Times New Roman" w:hAnsi="Times New Roman" w:cs="Times New Roman"/>
          <w:sz w:val="24"/>
          <w:szCs w:val="24"/>
          <w:lang w:eastAsia="ru-RU"/>
        </w:rPr>
        <w:br/>
        <w:t>- обеспечение права выбора;</w:t>
      </w:r>
      <w:r w:rsidRPr="005D055F">
        <w:rPr>
          <w:rFonts w:ascii="Times New Roman" w:eastAsia="Times New Roman" w:hAnsi="Times New Roman" w:cs="Times New Roman"/>
          <w:sz w:val="24"/>
          <w:szCs w:val="24"/>
          <w:lang w:eastAsia="ru-RU"/>
        </w:rPr>
        <w:br/>
        <w:t xml:space="preserve">- обеспечение </w:t>
      </w:r>
      <w:proofErr w:type="gramStart"/>
      <w:r w:rsidRPr="005D055F">
        <w:rPr>
          <w:rFonts w:ascii="Times New Roman" w:eastAsia="Times New Roman" w:hAnsi="Times New Roman" w:cs="Times New Roman"/>
          <w:sz w:val="24"/>
          <w:szCs w:val="24"/>
          <w:lang w:eastAsia="ru-RU"/>
        </w:rPr>
        <w:t>субъект-субъектных</w:t>
      </w:r>
      <w:proofErr w:type="gramEnd"/>
      <w:r w:rsidRPr="005D055F">
        <w:rPr>
          <w:rFonts w:ascii="Times New Roman" w:eastAsia="Times New Roman" w:hAnsi="Times New Roman" w:cs="Times New Roman"/>
          <w:sz w:val="24"/>
          <w:szCs w:val="24"/>
          <w:lang w:eastAsia="ru-RU"/>
        </w:rPr>
        <w:t xml:space="preserve"> отношений между участниками образовательного процесса;</w:t>
      </w:r>
    </w:p>
    <w:p w:rsidR="005D055F" w:rsidRPr="005D055F" w:rsidRDefault="005D055F" w:rsidP="00C92A2B">
      <w:pPr>
        <w:shd w:val="clear" w:color="auto" w:fill="FFFFFF"/>
        <w:spacing w:after="0" w:line="240" w:lineRule="atLeast"/>
        <w:ind w:firstLine="709"/>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xml:space="preserve">- формирование критериев оценивания достижений учащихся в единстве предметной, </w:t>
      </w:r>
      <w:proofErr w:type="spellStart"/>
      <w:r w:rsidRPr="005D055F">
        <w:rPr>
          <w:rFonts w:ascii="Times New Roman" w:eastAsia="Times New Roman" w:hAnsi="Times New Roman" w:cs="Times New Roman"/>
          <w:sz w:val="24"/>
          <w:szCs w:val="24"/>
          <w:lang w:eastAsia="ru-RU"/>
        </w:rPr>
        <w:t>надпредметной</w:t>
      </w:r>
      <w:proofErr w:type="spellEnd"/>
      <w:r w:rsidRPr="005D055F">
        <w:rPr>
          <w:rFonts w:ascii="Times New Roman" w:eastAsia="Times New Roman" w:hAnsi="Times New Roman" w:cs="Times New Roman"/>
          <w:sz w:val="24"/>
          <w:szCs w:val="24"/>
          <w:lang w:eastAsia="ru-RU"/>
        </w:rPr>
        <w:t xml:space="preserve"> и личностной составляющих образованности по гуманитарным предметам;</w:t>
      </w:r>
    </w:p>
    <w:p w:rsidR="005D055F" w:rsidRPr="005D055F" w:rsidRDefault="005D055F" w:rsidP="00C92A2B">
      <w:pPr>
        <w:shd w:val="clear" w:color="auto" w:fill="FFFFFF"/>
        <w:spacing w:after="0" w:line="240" w:lineRule="atLeast"/>
        <w:ind w:firstLine="709"/>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xml:space="preserve">- способствует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5D055F">
        <w:rPr>
          <w:rFonts w:ascii="Times New Roman" w:eastAsia="Times New Roman" w:hAnsi="Times New Roman" w:cs="Times New Roman"/>
          <w:sz w:val="24"/>
          <w:szCs w:val="24"/>
          <w:lang w:eastAsia="ru-RU"/>
        </w:rPr>
        <w:t>самооценивания</w:t>
      </w:r>
      <w:proofErr w:type="spellEnd"/>
      <w:r w:rsidRPr="005D055F">
        <w:rPr>
          <w:rFonts w:ascii="Times New Roman" w:eastAsia="Times New Roman" w:hAnsi="Times New Roman" w:cs="Times New Roman"/>
          <w:sz w:val="24"/>
          <w:szCs w:val="24"/>
          <w:lang w:eastAsia="ru-RU"/>
        </w:rPr>
        <w:t>.</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xml:space="preserve">   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1уровня, требующих репродуктивных знаний;</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2 уровня – применения знаний;</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3 уровня – творческого.</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Все задания можно разделить на типы:</w:t>
      </w:r>
    </w:p>
    <w:p w:rsidR="005D055F" w:rsidRPr="005D055F" w:rsidRDefault="005D055F" w:rsidP="00C92A2B">
      <w:pPr>
        <w:numPr>
          <w:ilvl w:val="0"/>
          <w:numId w:val="1"/>
        </w:numPr>
        <w:shd w:val="clear" w:color="auto" w:fill="FFFFFF"/>
        <w:spacing w:after="0" w:line="240" w:lineRule="atLeast"/>
        <w:ind w:left="0" w:firstLine="709"/>
        <w:rPr>
          <w:rFonts w:ascii="Times New Roman" w:eastAsia="Times New Roman" w:hAnsi="Times New Roman" w:cs="Times New Roman"/>
          <w:sz w:val="24"/>
          <w:szCs w:val="24"/>
          <w:lang w:eastAsia="ru-RU"/>
        </w:rPr>
      </w:pPr>
      <w:proofErr w:type="gramStart"/>
      <w:r w:rsidRPr="005D055F">
        <w:rPr>
          <w:rFonts w:ascii="Times New Roman" w:eastAsia="Times New Roman" w:hAnsi="Times New Roman" w:cs="Times New Roman"/>
          <w:sz w:val="24"/>
          <w:szCs w:val="24"/>
          <w:lang w:eastAsia="ru-RU"/>
        </w:rPr>
        <w:t>повышающие</w:t>
      </w:r>
      <w:proofErr w:type="gramEnd"/>
      <w:r w:rsidRPr="005D055F">
        <w:rPr>
          <w:rFonts w:ascii="Times New Roman" w:eastAsia="Times New Roman" w:hAnsi="Times New Roman" w:cs="Times New Roman"/>
          <w:sz w:val="24"/>
          <w:szCs w:val="24"/>
          <w:lang w:eastAsia="ru-RU"/>
        </w:rPr>
        <w:t xml:space="preserve"> степень информированности по предмету (энциклопедичность),</w:t>
      </w:r>
    </w:p>
    <w:p w:rsidR="005D055F" w:rsidRPr="005D055F" w:rsidRDefault="005D055F" w:rsidP="00C92A2B">
      <w:pPr>
        <w:numPr>
          <w:ilvl w:val="0"/>
          <w:numId w:val="1"/>
        </w:numPr>
        <w:shd w:val="clear" w:color="auto" w:fill="FFFFFF"/>
        <w:spacing w:after="0" w:line="240" w:lineRule="atLeast"/>
        <w:ind w:left="0" w:firstLine="709"/>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5D055F" w:rsidRPr="005D055F" w:rsidRDefault="005D055F" w:rsidP="00C92A2B">
      <w:pPr>
        <w:numPr>
          <w:ilvl w:val="0"/>
          <w:numId w:val="1"/>
        </w:numPr>
        <w:shd w:val="clear" w:color="auto" w:fill="FFFFFF"/>
        <w:spacing w:after="0" w:line="240" w:lineRule="atLeast"/>
        <w:ind w:left="0" w:firstLine="709"/>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задания, связанные с применением новых знаний, способов деятельности на основе творческого поиска.</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5D055F">
        <w:rPr>
          <w:rFonts w:ascii="Times New Roman" w:eastAsia="Times New Roman" w:hAnsi="Times New Roman" w:cs="Times New Roman"/>
          <w:color w:val="000000"/>
          <w:sz w:val="24"/>
          <w:szCs w:val="24"/>
          <w:lang w:eastAsia="ru-RU"/>
        </w:rPr>
        <w:t xml:space="preserve">В олимпиаде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русскому языку приняли участие - 19 учеников (14%)</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xml:space="preserve">- по литературе – 3 ученика (11%),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по английскому языку -15учеников (18%),</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по обществознанию – 11 учеников (26%),</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по истории – 10 учеников (16%),</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xml:space="preserve">- по математике – 14 учеников (13%),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биологии – 11 учеников (26%),</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географии – 11 учеников (18%),</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химии – 6 учеников (18%),</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xml:space="preserve">- по физике – 11 учеников (18%),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информатике – 4 ученика (11%),</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по ОБЖ – 12 учеников (48%),</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 по физической культуре – 27 учеников (32 %),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5D055F">
        <w:rPr>
          <w:rFonts w:ascii="Times New Roman" w:eastAsia="Times New Roman" w:hAnsi="Times New Roman" w:cs="Times New Roman"/>
          <w:color w:val="000000"/>
          <w:sz w:val="24"/>
          <w:szCs w:val="24"/>
          <w:lang w:eastAsia="ru-RU"/>
        </w:rPr>
        <w:t>- по технологии – 6 учеников (19%),</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5D055F">
        <w:rPr>
          <w:rFonts w:ascii="Times New Roman" w:eastAsia="Times New Roman" w:hAnsi="Times New Roman" w:cs="Times New Roman"/>
          <w:color w:val="000000"/>
          <w:sz w:val="24"/>
          <w:szCs w:val="24"/>
          <w:lang w:eastAsia="ru-RU"/>
        </w:rPr>
        <w:t xml:space="preserve">- по кабардинскому языку и литературе – 6 учеников (11%) </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 по экологии – 4 ученика (18%).</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В школьном этапе</w:t>
      </w:r>
      <w:r w:rsidRPr="005D055F">
        <w:rPr>
          <w:rFonts w:ascii="Times New Roman" w:eastAsia="Times New Roman" w:hAnsi="Times New Roman" w:cs="Times New Roman"/>
          <w:b/>
          <w:bCs/>
          <w:i/>
          <w:iCs/>
          <w:sz w:val="24"/>
          <w:szCs w:val="24"/>
          <w:lang w:eastAsia="ru-RU"/>
        </w:rPr>
        <w:t xml:space="preserve"> </w:t>
      </w:r>
      <w:r w:rsidRPr="005D055F">
        <w:rPr>
          <w:rFonts w:ascii="Times New Roman" w:eastAsia="Times New Roman" w:hAnsi="Times New Roman" w:cs="Times New Roman"/>
          <w:bCs/>
          <w:iCs/>
          <w:sz w:val="24"/>
          <w:szCs w:val="24"/>
          <w:lang w:eastAsia="ru-RU"/>
        </w:rPr>
        <w:t>всероссийской олимпиады школьников</w:t>
      </w:r>
      <w:r w:rsidRPr="005D055F">
        <w:rPr>
          <w:rFonts w:ascii="Times New Roman" w:eastAsia="Times New Roman" w:hAnsi="Times New Roman" w:cs="Times New Roman"/>
          <w:b/>
          <w:bCs/>
          <w:i/>
          <w:iCs/>
          <w:sz w:val="24"/>
          <w:szCs w:val="24"/>
          <w:lang w:eastAsia="ru-RU"/>
        </w:rPr>
        <w:t xml:space="preserve"> </w:t>
      </w:r>
      <w:r w:rsidRPr="005D055F">
        <w:rPr>
          <w:rFonts w:ascii="Times New Roman" w:eastAsia="Times New Roman" w:hAnsi="Times New Roman" w:cs="Times New Roman"/>
          <w:color w:val="000000"/>
          <w:sz w:val="24"/>
          <w:szCs w:val="24"/>
          <w:lang w:eastAsia="ru-RU"/>
        </w:rPr>
        <w:t xml:space="preserve"> победителями и призерами </w:t>
      </w:r>
      <w:r w:rsidRPr="005D055F">
        <w:rPr>
          <w:rFonts w:ascii="Times New Roman" w:eastAsia="Times New Roman" w:hAnsi="Times New Roman" w:cs="Times New Roman"/>
          <w:sz w:val="24"/>
          <w:szCs w:val="24"/>
          <w:lang w:eastAsia="ru-RU"/>
        </w:rPr>
        <w:t>стали 37 учащихся, что составляет 69% от общего количества участников олимпиады.</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D055F">
        <w:rPr>
          <w:rFonts w:ascii="Times New Roman" w:eastAsia="Times New Roman" w:hAnsi="Times New Roman" w:cs="Times New Roman"/>
          <w:color w:val="000000"/>
          <w:sz w:val="24"/>
          <w:szCs w:val="24"/>
          <w:lang w:eastAsia="ru-RU"/>
        </w:rPr>
        <w:t>По итогам проведения первого этапа олимпиад победителями и призерами  стали следующие учащиеся:</w:t>
      </w:r>
    </w:p>
    <w:p w:rsidR="005D055F" w:rsidRPr="005D055F" w:rsidRDefault="005D055F" w:rsidP="005D055F">
      <w:pPr>
        <w:shd w:val="clear" w:color="auto" w:fill="FFFFFF"/>
        <w:spacing w:after="0" w:line="240" w:lineRule="atLeast"/>
        <w:ind w:firstLine="709"/>
        <w:jc w:val="both"/>
        <w:rPr>
          <w:rFonts w:ascii="Times New Roman" w:eastAsia="Times New Roman" w:hAnsi="Times New Roman" w:cs="Times New Roman"/>
          <w:sz w:val="24"/>
          <w:szCs w:val="24"/>
          <w:lang w:eastAsia="ru-RU"/>
        </w:rPr>
      </w:pPr>
    </w:p>
    <w:tbl>
      <w:tblPr>
        <w:tblStyle w:val="a4"/>
        <w:tblW w:w="7839" w:type="dxa"/>
        <w:tblInd w:w="339" w:type="dxa"/>
        <w:tblLayout w:type="fixed"/>
        <w:tblLook w:val="04A0" w:firstRow="1" w:lastRow="0" w:firstColumn="1" w:lastColumn="0" w:noHBand="0" w:noVBand="1"/>
      </w:tblPr>
      <w:tblGrid>
        <w:gridCol w:w="2127"/>
        <w:gridCol w:w="2268"/>
        <w:gridCol w:w="2119"/>
        <w:gridCol w:w="1325"/>
      </w:tblGrid>
      <w:tr w:rsidR="006E58CB" w:rsidRPr="005D055F" w:rsidTr="006E58CB">
        <w:trPr>
          <w:trHeight w:val="405"/>
        </w:trPr>
        <w:tc>
          <w:tcPr>
            <w:tcW w:w="2127" w:type="dxa"/>
            <w:vMerge w:val="restart"/>
          </w:tcPr>
          <w:p w:rsidR="006E58CB" w:rsidRPr="00EA7FE0" w:rsidRDefault="006E58CB" w:rsidP="005D055F">
            <w:pPr>
              <w:spacing w:line="240" w:lineRule="atLeast"/>
              <w:jc w:val="both"/>
              <w:rPr>
                <w:rFonts w:ascii="Times New Roman" w:eastAsia="Times New Roman" w:hAnsi="Times New Roman" w:cs="Times New Roman"/>
                <w:b/>
                <w:sz w:val="24"/>
                <w:szCs w:val="24"/>
                <w:lang w:eastAsia="ru-RU"/>
              </w:rPr>
            </w:pPr>
            <w:r w:rsidRPr="00EA7FE0">
              <w:rPr>
                <w:rFonts w:ascii="Times New Roman" w:eastAsia="Times New Roman" w:hAnsi="Times New Roman" w:cs="Times New Roman"/>
                <w:b/>
                <w:sz w:val="24"/>
                <w:szCs w:val="24"/>
                <w:lang w:eastAsia="ru-RU"/>
              </w:rPr>
              <w:t>Учебный предмет</w:t>
            </w:r>
          </w:p>
        </w:tc>
        <w:tc>
          <w:tcPr>
            <w:tcW w:w="4387" w:type="dxa"/>
            <w:gridSpan w:val="2"/>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r w:rsidRPr="00EA7FE0">
              <w:rPr>
                <w:rFonts w:ascii="Times New Roman" w:eastAsia="Times New Roman" w:hAnsi="Times New Roman" w:cs="Times New Roman"/>
                <w:b/>
                <w:bCs/>
                <w:sz w:val="24"/>
                <w:szCs w:val="24"/>
                <w:lang w:eastAsia="ru-RU"/>
              </w:rPr>
              <w:t>Ф.И. участника</w:t>
            </w:r>
          </w:p>
        </w:tc>
        <w:tc>
          <w:tcPr>
            <w:tcW w:w="1325"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r w:rsidRPr="00EA7FE0">
              <w:rPr>
                <w:rFonts w:ascii="Times New Roman" w:eastAsia="Times New Roman" w:hAnsi="Times New Roman" w:cs="Times New Roman"/>
                <w:b/>
                <w:bCs/>
                <w:sz w:val="24"/>
                <w:szCs w:val="24"/>
                <w:lang w:eastAsia="ru-RU"/>
              </w:rPr>
              <w:t>Класс</w:t>
            </w:r>
          </w:p>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r>
      <w:tr w:rsidR="006E58CB" w:rsidRPr="005D055F" w:rsidTr="006E58CB">
        <w:trPr>
          <w:trHeight w:val="240"/>
        </w:trPr>
        <w:tc>
          <w:tcPr>
            <w:tcW w:w="2127" w:type="dxa"/>
            <w:vMerge/>
          </w:tcPr>
          <w:p w:rsidR="006E58CB" w:rsidRPr="00EA7FE0" w:rsidRDefault="006E58CB" w:rsidP="005D055F">
            <w:pPr>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 xml:space="preserve">Победители </w:t>
            </w:r>
          </w:p>
        </w:tc>
        <w:tc>
          <w:tcPr>
            <w:tcW w:w="2119" w:type="dxa"/>
          </w:tcPr>
          <w:p w:rsidR="006E58CB" w:rsidRPr="00EA7FE0" w:rsidRDefault="006E58CB" w:rsidP="005D055F">
            <w:pPr>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 xml:space="preserve">Призеры </w:t>
            </w:r>
          </w:p>
        </w:tc>
        <w:tc>
          <w:tcPr>
            <w:tcW w:w="1325"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p>
        </w:tc>
      </w:tr>
      <w:tr w:rsidR="006E58CB" w:rsidRPr="005D055F" w:rsidTr="006E58CB">
        <w:trPr>
          <w:trHeight w:val="663"/>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r w:rsidRPr="00EA7FE0">
              <w:rPr>
                <w:rFonts w:ascii="Times New Roman" w:eastAsia="Times New Roman" w:hAnsi="Times New Roman" w:cs="Times New Roman"/>
                <w:b/>
                <w:color w:val="000000"/>
                <w:sz w:val="24"/>
                <w:szCs w:val="24"/>
                <w:lang w:eastAsia="ru-RU"/>
              </w:rPr>
              <w:t>Русский язык</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Буранов Аслан</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Долова</w:t>
            </w:r>
            <w:proofErr w:type="spellEnd"/>
            <w:r w:rsidRPr="00EA7FE0">
              <w:rPr>
                <w:rFonts w:ascii="Times New Roman" w:eastAsia="Times New Roman" w:hAnsi="Times New Roman" w:cs="Times New Roman"/>
                <w:bCs/>
                <w:sz w:val="24"/>
                <w:szCs w:val="24"/>
                <w:lang w:eastAsia="ru-RU"/>
              </w:rPr>
              <w:t xml:space="preserve"> Диана</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Тхамокова</w:t>
            </w:r>
            <w:proofErr w:type="spellEnd"/>
            <w:r w:rsidRPr="00EA7FE0">
              <w:rPr>
                <w:rFonts w:ascii="Times New Roman" w:eastAsia="Times New Roman" w:hAnsi="Times New Roman" w:cs="Times New Roman"/>
                <w:bCs/>
                <w:sz w:val="24"/>
                <w:szCs w:val="24"/>
                <w:lang w:eastAsia="ru-RU"/>
              </w:rPr>
              <w:t xml:space="preserve"> Милена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4</w:t>
            </w:r>
          </w:p>
        </w:tc>
      </w:tr>
      <w:tr w:rsidR="006E58CB" w:rsidRPr="005D055F" w:rsidTr="006E58CB">
        <w:trPr>
          <w:trHeight w:val="253"/>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Жангериев</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Азнаур</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Пилова</w:t>
            </w:r>
            <w:proofErr w:type="spellEnd"/>
            <w:r w:rsidRPr="00EA7FE0">
              <w:rPr>
                <w:rFonts w:ascii="Times New Roman" w:eastAsia="Times New Roman" w:hAnsi="Times New Roman" w:cs="Times New Roman"/>
                <w:bCs/>
                <w:sz w:val="24"/>
                <w:szCs w:val="24"/>
                <w:lang w:eastAsia="ru-RU"/>
              </w:rPr>
              <w:t xml:space="preserve"> Дана </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Тавкешева</w:t>
            </w:r>
            <w:proofErr w:type="spellEnd"/>
            <w:r w:rsidRPr="00EA7FE0">
              <w:rPr>
                <w:rFonts w:ascii="Times New Roman" w:eastAsia="Times New Roman" w:hAnsi="Times New Roman" w:cs="Times New Roman"/>
                <w:bCs/>
                <w:sz w:val="24"/>
                <w:szCs w:val="24"/>
                <w:lang w:eastAsia="ru-RU"/>
              </w:rPr>
              <w:t xml:space="preserve"> Алина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5</w:t>
            </w:r>
          </w:p>
        </w:tc>
      </w:tr>
      <w:tr w:rsidR="006E58CB" w:rsidRPr="005D055F" w:rsidTr="006E58CB">
        <w:trPr>
          <w:trHeight w:val="31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Хаджиева Милана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Карданова</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Армида</w:t>
            </w:r>
            <w:proofErr w:type="spellEnd"/>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Дуарова</w:t>
            </w:r>
            <w:proofErr w:type="spellEnd"/>
            <w:r w:rsidRPr="00EA7FE0">
              <w:rPr>
                <w:rFonts w:ascii="Times New Roman" w:eastAsia="Times New Roman" w:hAnsi="Times New Roman" w:cs="Times New Roman"/>
                <w:bCs/>
                <w:sz w:val="24"/>
                <w:szCs w:val="24"/>
                <w:lang w:eastAsia="ru-RU"/>
              </w:rPr>
              <w:t xml:space="preserve"> Лиана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1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Ирина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Махов Аслан</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Кузамишев</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Алим</w:t>
            </w:r>
            <w:proofErr w:type="spellEnd"/>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rPr>
          <w:trHeight w:val="36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0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 xml:space="preserve">Литература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Дуарова</w:t>
            </w:r>
            <w:proofErr w:type="spellEnd"/>
            <w:r w:rsidRPr="00EA7FE0">
              <w:rPr>
                <w:rFonts w:ascii="Times New Roman" w:eastAsia="Times New Roman" w:hAnsi="Times New Roman" w:cs="Times New Roman"/>
                <w:bCs/>
                <w:sz w:val="24"/>
                <w:szCs w:val="24"/>
                <w:lang w:eastAsia="ru-RU"/>
              </w:rPr>
              <w:t xml:space="preserve"> Лиана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Зухов</w:t>
            </w:r>
            <w:proofErr w:type="spellEnd"/>
            <w:r w:rsidRPr="00EA7FE0">
              <w:rPr>
                <w:rFonts w:ascii="Times New Roman" w:eastAsia="Times New Roman" w:hAnsi="Times New Roman" w:cs="Times New Roman"/>
                <w:bCs/>
                <w:sz w:val="24"/>
                <w:szCs w:val="24"/>
                <w:lang w:eastAsia="ru-RU"/>
              </w:rPr>
              <w:t xml:space="preserve"> Эльдар</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0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sz w:val="24"/>
                <w:szCs w:val="24"/>
                <w:lang w:eastAsia="ru-RU"/>
              </w:rPr>
              <w:t>Английский язык</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Тавкешева</w:t>
            </w:r>
            <w:proofErr w:type="spellEnd"/>
            <w:r w:rsidRPr="00EA7FE0">
              <w:rPr>
                <w:rFonts w:ascii="Times New Roman" w:eastAsia="Times New Roman" w:hAnsi="Times New Roman" w:cs="Times New Roman"/>
                <w:bCs/>
                <w:sz w:val="24"/>
                <w:szCs w:val="24"/>
                <w:lang w:eastAsia="ru-RU"/>
              </w:rPr>
              <w:t xml:space="preserve"> Алина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Пилова</w:t>
            </w:r>
            <w:proofErr w:type="spellEnd"/>
            <w:r w:rsidRPr="00EA7FE0">
              <w:rPr>
                <w:rFonts w:ascii="Times New Roman" w:eastAsia="Times New Roman" w:hAnsi="Times New Roman" w:cs="Times New Roman"/>
                <w:bCs/>
                <w:sz w:val="24"/>
                <w:szCs w:val="24"/>
                <w:lang w:eastAsia="ru-RU"/>
              </w:rPr>
              <w:t xml:space="preserve"> Дана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5</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w:t>
            </w:r>
            <w:proofErr w:type="spellEnd"/>
            <w:r w:rsidRPr="00EA7FE0">
              <w:rPr>
                <w:rFonts w:ascii="Times New Roman" w:eastAsia="Times New Roman" w:hAnsi="Times New Roman" w:cs="Times New Roman"/>
                <w:bCs/>
                <w:sz w:val="24"/>
                <w:szCs w:val="24"/>
                <w:lang w:eastAsia="ru-RU"/>
              </w:rPr>
              <w:t xml:space="preserve"> Рустам</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Тхамокова</w:t>
            </w:r>
            <w:proofErr w:type="spellEnd"/>
            <w:r w:rsidRPr="00EA7FE0">
              <w:rPr>
                <w:rFonts w:ascii="Times New Roman" w:eastAsia="Times New Roman" w:hAnsi="Times New Roman" w:cs="Times New Roman"/>
                <w:bCs/>
                <w:sz w:val="24"/>
                <w:szCs w:val="24"/>
                <w:lang w:eastAsia="ru-RU"/>
              </w:rPr>
              <w:t xml:space="preserve"> Карина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6</w:t>
            </w:r>
          </w:p>
        </w:tc>
      </w:tr>
      <w:tr w:rsidR="006E58CB" w:rsidRPr="005D055F" w:rsidTr="006E58CB">
        <w:trPr>
          <w:trHeight w:val="349"/>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Хоконова</w:t>
            </w:r>
            <w:proofErr w:type="spellEnd"/>
            <w:r w:rsidRPr="00EA7FE0">
              <w:rPr>
                <w:rFonts w:ascii="Times New Roman" w:eastAsia="Times New Roman" w:hAnsi="Times New Roman" w:cs="Times New Roman"/>
                <w:bCs/>
                <w:sz w:val="24"/>
                <w:szCs w:val="24"/>
                <w:lang w:eastAsia="ru-RU"/>
              </w:rPr>
              <w:t xml:space="preserve"> Алина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c>
          <w:tcPr>
            <w:tcW w:w="2127"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sz w:val="24"/>
                <w:szCs w:val="24"/>
                <w:lang w:eastAsia="ru-RU"/>
              </w:rPr>
              <w:t xml:space="preserve">Обществознание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w:t>
            </w:r>
            <w:proofErr w:type="spellEnd"/>
            <w:r w:rsidRPr="00EA7FE0">
              <w:rPr>
                <w:rFonts w:ascii="Times New Roman" w:eastAsia="Times New Roman" w:hAnsi="Times New Roman" w:cs="Times New Roman"/>
                <w:bCs/>
                <w:sz w:val="24"/>
                <w:szCs w:val="24"/>
                <w:lang w:eastAsia="ru-RU"/>
              </w:rPr>
              <w:t xml:space="preserve"> Марат</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36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Математика</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Тхамокова</w:t>
            </w:r>
            <w:proofErr w:type="spellEnd"/>
            <w:r w:rsidRPr="00EA7FE0">
              <w:rPr>
                <w:rFonts w:ascii="Times New Roman" w:eastAsia="Times New Roman" w:hAnsi="Times New Roman" w:cs="Times New Roman"/>
                <w:bCs/>
                <w:sz w:val="24"/>
                <w:szCs w:val="24"/>
                <w:lang w:eastAsia="ru-RU"/>
              </w:rPr>
              <w:t xml:space="preserve"> Милена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Долова</w:t>
            </w:r>
            <w:proofErr w:type="spellEnd"/>
            <w:r w:rsidRPr="00EA7FE0">
              <w:rPr>
                <w:rFonts w:ascii="Times New Roman" w:eastAsia="Times New Roman" w:hAnsi="Times New Roman" w:cs="Times New Roman"/>
                <w:bCs/>
                <w:sz w:val="24"/>
                <w:szCs w:val="24"/>
                <w:lang w:eastAsia="ru-RU"/>
              </w:rPr>
              <w:t xml:space="preserve"> Диана</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Мальсургенов</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Темирлан</w:t>
            </w:r>
            <w:proofErr w:type="spellEnd"/>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4</w:t>
            </w:r>
          </w:p>
        </w:tc>
      </w:tr>
      <w:tr w:rsidR="006E58CB" w:rsidRPr="005D055F" w:rsidTr="006E58CB">
        <w:trPr>
          <w:trHeight w:val="28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Кузамишев</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Алим</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rPr>
          <w:trHeight w:val="33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 xml:space="preserve"> Биология</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Тхамокова</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Арианна</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Хоконова</w:t>
            </w:r>
            <w:proofErr w:type="spellEnd"/>
            <w:r w:rsidRPr="00EA7FE0">
              <w:rPr>
                <w:rFonts w:ascii="Times New Roman" w:eastAsia="Times New Roman" w:hAnsi="Times New Roman" w:cs="Times New Roman"/>
                <w:bCs/>
                <w:sz w:val="24"/>
                <w:szCs w:val="24"/>
                <w:lang w:eastAsia="ru-RU"/>
              </w:rPr>
              <w:t xml:space="preserve"> Алина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Камилла</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Карина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15"/>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География</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Дуарова</w:t>
            </w:r>
            <w:proofErr w:type="spellEnd"/>
            <w:r w:rsidRPr="00EA7FE0">
              <w:rPr>
                <w:rFonts w:ascii="Times New Roman" w:eastAsia="Times New Roman" w:hAnsi="Times New Roman" w:cs="Times New Roman"/>
                <w:bCs/>
                <w:sz w:val="24"/>
                <w:szCs w:val="24"/>
                <w:lang w:eastAsia="ru-RU"/>
              </w:rPr>
              <w:t xml:space="preserve"> Лиана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1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Камила</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1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Ирина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 xml:space="preserve"> Химия</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 xml:space="preserve">Жукова </w:t>
            </w:r>
            <w:proofErr w:type="spellStart"/>
            <w:r w:rsidRPr="00EA7FE0">
              <w:rPr>
                <w:rFonts w:ascii="Times New Roman" w:eastAsia="Times New Roman" w:hAnsi="Times New Roman" w:cs="Times New Roman"/>
                <w:bCs/>
                <w:sz w:val="24"/>
                <w:szCs w:val="24"/>
                <w:lang w:eastAsia="ru-RU"/>
              </w:rPr>
              <w:t>Асият</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Камилла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Карина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3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 xml:space="preserve">Физика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Карданова</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Армида</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Жириков Аслан</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45"/>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sz w:val="24"/>
                <w:szCs w:val="24"/>
                <w:lang w:eastAsia="ru-RU"/>
              </w:rPr>
              <w:t xml:space="preserve"> ОБЖ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Камилла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Даурова</w:t>
            </w:r>
            <w:proofErr w:type="spellEnd"/>
            <w:r w:rsidRPr="00EA7FE0">
              <w:rPr>
                <w:rFonts w:ascii="Times New Roman" w:eastAsia="Times New Roman" w:hAnsi="Times New Roman" w:cs="Times New Roman"/>
                <w:bCs/>
                <w:sz w:val="24"/>
                <w:szCs w:val="24"/>
                <w:lang w:eastAsia="ru-RU"/>
              </w:rPr>
              <w:t xml:space="preserve"> Алина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Ирина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Зухов</w:t>
            </w:r>
            <w:proofErr w:type="spellEnd"/>
            <w:r w:rsidRPr="00EA7FE0">
              <w:rPr>
                <w:rFonts w:ascii="Times New Roman" w:eastAsia="Times New Roman" w:hAnsi="Times New Roman" w:cs="Times New Roman"/>
                <w:bCs/>
                <w:sz w:val="24"/>
                <w:szCs w:val="24"/>
                <w:lang w:eastAsia="ru-RU"/>
              </w:rPr>
              <w:t xml:space="preserve"> Эльдар</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0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r w:rsidRPr="00EA7FE0">
              <w:rPr>
                <w:rFonts w:ascii="Times New Roman" w:eastAsia="Times New Roman" w:hAnsi="Times New Roman" w:cs="Times New Roman"/>
                <w:b/>
                <w:sz w:val="24"/>
                <w:szCs w:val="24"/>
                <w:lang w:eastAsia="ru-RU"/>
              </w:rPr>
              <w:t xml:space="preserve">Экология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Карина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6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sz w:val="24"/>
                <w:szCs w:val="24"/>
                <w:lang w:eastAsia="ru-RU"/>
              </w:rPr>
              <w:t>Физическая культура</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Анжела</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Нагоева</w:t>
            </w:r>
            <w:proofErr w:type="spellEnd"/>
            <w:r w:rsidRPr="00EA7FE0">
              <w:rPr>
                <w:rFonts w:ascii="Times New Roman" w:eastAsia="Times New Roman" w:hAnsi="Times New Roman" w:cs="Times New Roman"/>
                <w:bCs/>
                <w:sz w:val="24"/>
                <w:szCs w:val="24"/>
                <w:lang w:eastAsia="ru-RU"/>
              </w:rPr>
              <w:t xml:space="preserve"> Милана</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6</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Хатажукова</w:t>
            </w:r>
            <w:proofErr w:type="spellEnd"/>
            <w:r w:rsidRPr="00EA7FE0">
              <w:rPr>
                <w:rFonts w:ascii="Times New Roman" w:eastAsia="Times New Roman" w:hAnsi="Times New Roman" w:cs="Times New Roman"/>
                <w:bCs/>
                <w:sz w:val="24"/>
                <w:szCs w:val="24"/>
                <w:lang w:eastAsia="ru-RU"/>
              </w:rPr>
              <w:t xml:space="preserve"> Милана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286"/>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Хоконова</w:t>
            </w:r>
            <w:proofErr w:type="spellEnd"/>
            <w:r w:rsidRPr="00EA7FE0">
              <w:rPr>
                <w:rFonts w:ascii="Times New Roman" w:eastAsia="Times New Roman" w:hAnsi="Times New Roman" w:cs="Times New Roman"/>
                <w:bCs/>
                <w:sz w:val="24"/>
                <w:szCs w:val="24"/>
                <w:lang w:eastAsia="ru-RU"/>
              </w:rPr>
              <w:t xml:space="preserve"> Алина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Жирикова</w:t>
            </w:r>
            <w:proofErr w:type="spellEnd"/>
            <w:r w:rsidRPr="00EA7FE0">
              <w:rPr>
                <w:rFonts w:ascii="Times New Roman" w:eastAsia="Times New Roman" w:hAnsi="Times New Roman" w:cs="Times New Roman"/>
                <w:bCs/>
                <w:sz w:val="24"/>
                <w:szCs w:val="24"/>
                <w:lang w:eastAsia="ru-RU"/>
              </w:rPr>
              <w:t xml:space="preserve"> Ирина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rPr>
          <w:trHeight w:val="287"/>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Жанказиева</w:t>
            </w:r>
            <w:proofErr w:type="spellEnd"/>
            <w:r w:rsidRPr="00EA7FE0">
              <w:rPr>
                <w:rFonts w:ascii="Times New Roman" w:eastAsia="Times New Roman" w:hAnsi="Times New Roman" w:cs="Times New Roman"/>
                <w:bCs/>
                <w:sz w:val="24"/>
                <w:szCs w:val="24"/>
                <w:lang w:eastAsia="ru-RU"/>
              </w:rPr>
              <w:t xml:space="preserve"> Арина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Тхамоков</w:t>
            </w:r>
            <w:proofErr w:type="spellEnd"/>
            <w:r w:rsidRPr="00EA7FE0">
              <w:rPr>
                <w:rFonts w:ascii="Times New Roman" w:eastAsia="Times New Roman" w:hAnsi="Times New Roman" w:cs="Times New Roman"/>
                <w:bCs/>
                <w:sz w:val="24"/>
                <w:szCs w:val="24"/>
                <w:lang w:eastAsia="ru-RU"/>
              </w:rPr>
              <w:t xml:space="preserve"> Ратмир</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Жанказиев</w:t>
            </w:r>
            <w:proofErr w:type="spellEnd"/>
            <w:r w:rsidRPr="00EA7FE0">
              <w:rPr>
                <w:rFonts w:ascii="Times New Roman" w:eastAsia="Times New Roman" w:hAnsi="Times New Roman" w:cs="Times New Roman"/>
                <w:bCs/>
                <w:sz w:val="24"/>
                <w:szCs w:val="24"/>
                <w:lang w:eastAsia="ru-RU"/>
              </w:rPr>
              <w:t xml:space="preserve"> Кантемир</w:t>
            </w: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18"/>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Карданов Эльдар</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311"/>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Зухов</w:t>
            </w:r>
            <w:proofErr w:type="spellEnd"/>
            <w:r w:rsidRPr="00EA7FE0">
              <w:rPr>
                <w:rFonts w:ascii="Times New Roman" w:eastAsia="Times New Roman" w:hAnsi="Times New Roman" w:cs="Times New Roman"/>
                <w:bCs/>
                <w:sz w:val="24"/>
                <w:szCs w:val="24"/>
                <w:lang w:eastAsia="ru-RU"/>
              </w:rPr>
              <w:t xml:space="preserve"> Мурат</w:t>
            </w: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Виндижев</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Алим</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304"/>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Махов Аслан</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10</w:t>
            </w:r>
          </w:p>
        </w:tc>
      </w:tr>
      <w:tr w:rsidR="006E58CB" w:rsidRPr="005D055F" w:rsidTr="006E58CB">
        <w:trPr>
          <w:trHeight w:val="3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Хашкулов</w:t>
            </w:r>
            <w:proofErr w:type="spellEnd"/>
            <w:r w:rsidRPr="00EA7FE0">
              <w:rPr>
                <w:rFonts w:ascii="Times New Roman" w:eastAsia="Times New Roman" w:hAnsi="Times New Roman" w:cs="Times New Roman"/>
                <w:bCs/>
                <w:sz w:val="24"/>
                <w:szCs w:val="24"/>
                <w:lang w:eastAsia="ru-RU"/>
              </w:rPr>
              <w:t xml:space="preserve"> Беслан</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11</w:t>
            </w:r>
          </w:p>
        </w:tc>
      </w:tr>
      <w:tr w:rsidR="006E58CB" w:rsidRPr="005D055F" w:rsidTr="006E58CB">
        <w:trPr>
          <w:trHeight w:val="330"/>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sz w:val="24"/>
                <w:szCs w:val="24"/>
              </w:rPr>
            </w:pPr>
            <w:r w:rsidRPr="00EA7FE0">
              <w:rPr>
                <w:rFonts w:ascii="Times New Roman" w:eastAsia="Times New Roman" w:hAnsi="Times New Roman" w:cs="Times New Roman"/>
                <w:b/>
                <w:color w:val="000000"/>
                <w:sz w:val="24"/>
                <w:szCs w:val="24"/>
                <w:lang w:eastAsia="ru-RU"/>
              </w:rPr>
              <w:t xml:space="preserve">Технология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 xml:space="preserve">Жукова </w:t>
            </w:r>
            <w:proofErr w:type="spellStart"/>
            <w:r w:rsidRPr="00EA7FE0">
              <w:rPr>
                <w:rFonts w:ascii="Times New Roman" w:eastAsia="Times New Roman" w:hAnsi="Times New Roman" w:cs="Times New Roman"/>
                <w:bCs/>
                <w:sz w:val="24"/>
                <w:szCs w:val="24"/>
                <w:lang w:eastAsia="ru-RU"/>
              </w:rPr>
              <w:t>Асият</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63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Даурова</w:t>
            </w:r>
            <w:proofErr w:type="spellEnd"/>
            <w:r w:rsidRPr="00EA7FE0">
              <w:rPr>
                <w:rFonts w:ascii="Times New Roman" w:eastAsia="Times New Roman" w:hAnsi="Times New Roman" w:cs="Times New Roman"/>
                <w:bCs/>
                <w:sz w:val="24"/>
                <w:szCs w:val="24"/>
                <w:lang w:eastAsia="ru-RU"/>
              </w:rPr>
              <w:t xml:space="preserve"> Алина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r w:rsidR="006E58CB" w:rsidRPr="005D055F" w:rsidTr="006E58CB">
        <w:trPr>
          <w:trHeight w:val="525"/>
        </w:trPr>
        <w:tc>
          <w:tcPr>
            <w:tcW w:w="2127" w:type="dxa"/>
            <w:vMerge w:val="restart"/>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r w:rsidRPr="00EA7FE0">
              <w:rPr>
                <w:rFonts w:ascii="Times New Roman" w:eastAsia="Times New Roman" w:hAnsi="Times New Roman" w:cs="Times New Roman"/>
                <w:b/>
                <w:color w:val="000000"/>
                <w:sz w:val="24"/>
                <w:szCs w:val="24"/>
                <w:lang w:eastAsia="ru-RU"/>
              </w:rPr>
              <w:t xml:space="preserve">Кабардинский язык и литература </w:t>
            </w: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Хашкулова</w:t>
            </w:r>
            <w:proofErr w:type="spellEnd"/>
            <w:r w:rsidRPr="00EA7FE0">
              <w:rPr>
                <w:rFonts w:ascii="Times New Roman" w:eastAsia="Times New Roman" w:hAnsi="Times New Roman" w:cs="Times New Roman"/>
                <w:bCs/>
                <w:sz w:val="24"/>
                <w:szCs w:val="24"/>
                <w:lang w:eastAsia="ru-RU"/>
              </w:rPr>
              <w:t xml:space="preserve"> </w:t>
            </w:r>
            <w:proofErr w:type="spellStart"/>
            <w:r w:rsidRPr="00EA7FE0">
              <w:rPr>
                <w:rFonts w:ascii="Times New Roman" w:eastAsia="Times New Roman" w:hAnsi="Times New Roman" w:cs="Times New Roman"/>
                <w:bCs/>
                <w:sz w:val="24"/>
                <w:szCs w:val="24"/>
                <w:lang w:eastAsia="ru-RU"/>
              </w:rPr>
              <w:t>Лионелла</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7</w:t>
            </w:r>
          </w:p>
        </w:tc>
      </w:tr>
      <w:tr w:rsidR="006E58CB" w:rsidRPr="005D055F" w:rsidTr="006E58CB">
        <w:trPr>
          <w:trHeight w:val="300"/>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r w:rsidRPr="00EA7FE0">
              <w:rPr>
                <w:rFonts w:ascii="Times New Roman" w:eastAsia="Times New Roman" w:hAnsi="Times New Roman" w:cs="Times New Roman"/>
                <w:bCs/>
                <w:sz w:val="24"/>
                <w:szCs w:val="24"/>
                <w:lang w:eastAsia="ru-RU"/>
              </w:rPr>
              <w:t xml:space="preserve">Жукова </w:t>
            </w:r>
            <w:proofErr w:type="spellStart"/>
            <w:r w:rsidRPr="00EA7FE0">
              <w:rPr>
                <w:rFonts w:ascii="Times New Roman" w:eastAsia="Times New Roman" w:hAnsi="Times New Roman" w:cs="Times New Roman"/>
                <w:bCs/>
                <w:sz w:val="24"/>
                <w:szCs w:val="24"/>
                <w:lang w:eastAsia="ru-RU"/>
              </w:rPr>
              <w:t>Асият</w:t>
            </w:r>
            <w:proofErr w:type="spellEnd"/>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8</w:t>
            </w:r>
          </w:p>
        </w:tc>
      </w:tr>
      <w:tr w:rsidR="006E58CB" w:rsidRPr="005D055F" w:rsidTr="006E58CB">
        <w:trPr>
          <w:trHeight w:val="525"/>
        </w:trPr>
        <w:tc>
          <w:tcPr>
            <w:tcW w:w="2127" w:type="dxa"/>
            <w:vMerge/>
          </w:tcPr>
          <w:p w:rsidR="006E58CB" w:rsidRPr="00EA7FE0" w:rsidRDefault="006E58CB" w:rsidP="005D055F">
            <w:pPr>
              <w:shd w:val="clear" w:color="auto" w:fill="FFFFFF"/>
              <w:spacing w:line="240" w:lineRule="atLeast"/>
              <w:jc w:val="both"/>
              <w:rPr>
                <w:rFonts w:ascii="Times New Roman" w:eastAsia="Times New Roman" w:hAnsi="Times New Roman" w:cs="Times New Roman"/>
                <w:b/>
                <w:color w:val="000000"/>
                <w:sz w:val="24"/>
                <w:szCs w:val="24"/>
                <w:lang w:eastAsia="ru-RU"/>
              </w:rPr>
            </w:pPr>
          </w:p>
        </w:tc>
        <w:tc>
          <w:tcPr>
            <w:tcW w:w="2268"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roofErr w:type="spellStart"/>
            <w:r w:rsidRPr="00EA7FE0">
              <w:rPr>
                <w:rFonts w:ascii="Times New Roman" w:eastAsia="Times New Roman" w:hAnsi="Times New Roman" w:cs="Times New Roman"/>
                <w:bCs/>
                <w:sz w:val="24"/>
                <w:szCs w:val="24"/>
                <w:lang w:eastAsia="ru-RU"/>
              </w:rPr>
              <w:t>Гашева</w:t>
            </w:r>
            <w:proofErr w:type="spellEnd"/>
            <w:r w:rsidRPr="00EA7FE0">
              <w:rPr>
                <w:rFonts w:ascii="Times New Roman" w:eastAsia="Times New Roman" w:hAnsi="Times New Roman" w:cs="Times New Roman"/>
                <w:bCs/>
                <w:sz w:val="24"/>
                <w:szCs w:val="24"/>
                <w:lang w:eastAsia="ru-RU"/>
              </w:rPr>
              <w:t xml:space="preserve"> Камилла</w:t>
            </w:r>
          </w:p>
        </w:tc>
        <w:tc>
          <w:tcPr>
            <w:tcW w:w="2119"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Cs/>
                <w:sz w:val="24"/>
                <w:szCs w:val="24"/>
                <w:lang w:eastAsia="ru-RU"/>
              </w:rPr>
            </w:pPr>
          </w:p>
        </w:tc>
        <w:tc>
          <w:tcPr>
            <w:tcW w:w="1325" w:type="dxa"/>
          </w:tcPr>
          <w:p w:rsidR="006E58CB" w:rsidRPr="00EA7FE0" w:rsidRDefault="006E58CB" w:rsidP="005D055F">
            <w:pPr>
              <w:shd w:val="clear" w:color="auto" w:fill="FFFFFF"/>
              <w:spacing w:line="240" w:lineRule="atLeast"/>
              <w:jc w:val="both"/>
              <w:rPr>
                <w:rFonts w:ascii="Times New Roman" w:eastAsia="Times New Roman" w:hAnsi="Times New Roman" w:cs="Times New Roman"/>
                <w:b/>
                <w:bCs/>
                <w:sz w:val="24"/>
                <w:szCs w:val="24"/>
                <w:lang w:eastAsia="ru-RU"/>
              </w:rPr>
            </w:pPr>
            <w:r w:rsidRPr="00EA7FE0">
              <w:rPr>
                <w:rFonts w:ascii="Times New Roman" w:eastAsia="Times New Roman" w:hAnsi="Times New Roman" w:cs="Times New Roman"/>
                <w:b/>
                <w:bCs/>
                <w:sz w:val="24"/>
                <w:szCs w:val="24"/>
                <w:lang w:eastAsia="ru-RU"/>
              </w:rPr>
              <w:t>9</w:t>
            </w:r>
          </w:p>
        </w:tc>
      </w:tr>
    </w:tbl>
    <w:p w:rsidR="000F7057" w:rsidRDefault="000F7057" w:rsidP="005D055F">
      <w:pPr>
        <w:pStyle w:val="a3"/>
        <w:spacing w:before="0" w:beforeAutospacing="0" w:after="0" w:afterAutospacing="0" w:line="240" w:lineRule="atLeast"/>
      </w:pPr>
    </w:p>
    <w:p w:rsidR="000F7057" w:rsidRDefault="00876BF7" w:rsidP="005D055F">
      <w:pPr>
        <w:pStyle w:val="a3"/>
        <w:spacing w:before="0" w:beforeAutospacing="0" w:after="0" w:afterAutospacing="0" w:line="240" w:lineRule="atLeast"/>
      </w:pPr>
      <w:r>
        <w:t xml:space="preserve">   </w:t>
      </w:r>
      <w:r w:rsidR="000F7057">
        <w:t xml:space="preserve">По итогам проведения муниципального </w:t>
      </w:r>
      <w:r w:rsidR="000F7057" w:rsidRPr="000F7057">
        <w:t xml:space="preserve"> этапа олимпиад победителями и призерами  стали следующие учащиеся:</w:t>
      </w:r>
      <w:r w:rsidR="000F7057">
        <w:t xml:space="preserve"> </w:t>
      </w:r>
      <w:proofErr w:type="spellStart"/>
      <w:r w:rsidR="000F7057">
        <w:t>Жанказиева</w:t>
      </w:r>
      <w:proofErr w:type="spellEnd"/>
      <w:r w:rsidR="000F7057">
        <w:t xml:space="preserve">  Арина, ученица 11 класса по ОБЖ, Карданов Эльдар, ученик 8 класса.</w:t>
      </w:r>
    </w:p>
    <w:p w:rsidR="00D45A7F" w:rsidRDefault="00D45A7F" w:rsidP="005D055F">
      <w:pPr>
        <w:pStyle w:val="a3"/>
        <w:spacing w:before="0" w:beforeAutospacing="0" w:after="0" w:afterAutospacing="0" w:line="240" w:lineRule="atLeast"/>
      </w:pPr>
      <w:r w:rsidRPr="00D45A7F">
        <w:t xml:space="preserve">   Результаты участия обучающихся  в </w:t>
      </w:r>
      <w:r w:rsidR="00673549">
        <w:t xml:space="preserve">дистанционных </w:t>
      </w:r>
      <w:r w:rsidRPr="00D45A7F">
        <w:t>конкурсах, ол</w:t>
      </w:r>
      <w:r>
        <w:t>импиадах, конференциях  за 2020-2021</w:t>
      </w:r>
      <w:r w:rsidRPr="00D45A7F">
        <w:t xml:space="preserve"> учебный год.</w:t>
      </w:r>
    </w:p>
    <w:tbl>
      <w:tblPr>
        <w:tblStyle w:val="a4"/>
        <w:tblW w:w="0" w:type="auto"/>
        <w:tblLayout w:type="fixed"/>
        <w:tblLook w:val="04A0" w:firstRow="1" w:lastRow="0" w:firstColumn="1" w:lastColumn="0" w:noHBand="0" w:noVBand="1"/>
      </w:tblPr>
      <w:tblGrid>
        <w:gridCol w:w="492"/>
        <w:gridCol w:w="3970"/>
        <w:gridCol w:w="1984"/>
        <w:gridCol w:w="992"/>
        <w:gridCol w:w="2026"/>
      </w:tblGrid>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Мероприятие</w:t>
            </w:r>
          </w:p>
        </w:tc>
        <w:tc>
          <w:tcPr>
            <w:tcW w:w="1984"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Ф.И. ученика</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Класс</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Место</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 по биологии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r w:rsidRPr="006E58CB">
              <w:rPr>
                <w:rFonts w:ascii="Times New Roman" w:eastAsia="Times New Roman" w:hAnsi="Times New Roman" w:cs="Times New Roman"/>
                <w:sz w:val="24"/>
                <w:szCs w:val="24"/>
                <w:lang w:eastAsia="ru-RU"/>
              </w:rPr>
              <w:t>Жукова А.</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8</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2.</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Times New Roman" w:hAnsi="Times New Roman" w:cs="Times New Roman"/>
                <w:sz w:val="24"/>
                <w:szCs w:val="24"/>
                <w:lang w:eastAsia="ru-RU"/>
              </w:rPr>
              <w:t>Жирикова</w:t>
            </w:r>
            <w:proofErr w:type="spellEnd"/>
            <w:r w:rsidRPr="006E58CB">
              <w:rPr>
                <w:rFonts w:ascii="Times New Roman" w:eastAsia="Times New Roman" w:hAnsi="Times New Roman" w:cs="Times New Roman"/>
                <w:sz w:val="24"/>
                <w:szCs w:val="24"/>
                <w:lang w:eastAsia="ru-RU"/>
              </w:rPr>
              <w:t xml:space="preserve"> А.</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8</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2</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3.</w:t>
            </w:r>
          </w:p>
        </w:tc>
        <w:tc>
          <w:tcPr>
            <w:tcW w:w="3970" w:type="dxa"/>
          </w:tcPr>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 xml:space="preserve">Международный проект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r w:rsidRPr="006E58CB">
              <w:rPr>
                <w:rFonts w:ascii="Times New Roman" w:eastAsia="Calibri" w:hAnsi="Times New Roman" w:cs="Times New Roman"/>
                <w:sz w:val="24"/>
                <w:szCs w:val="24"/>
              </w:rPr>
              <w:t>Хаджиева М.</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7</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4.</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Гашева</w:t>
            </w:r>
            <w:proofErr w:type="spellEnd"/>
            <w:r w:rsidRPr="006E58CB">
              <w:rPr>
                <w:rFonts w:ascii="Times New Roman" w:eastAsia="Calibri" w:hAnsi="Times New Roman" w:cs="Times New Roman"/>
                <w:sz w:val="24"/>
                <w:szCs w:val="24"/>
              </w:rPr>
              <w:t xml:space="preserve"> Р.</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7</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2</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5.</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по  химии</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r w:rsidRPr="006E58CB">
              <w:rPr>
                <w:rFonts w:ascii="Times New Roman" w:eastAsia="Calibri" w:hAnsi="Times New Roman" w:cs="Times New Roman"/>
                <w:sz w:val="24"/>
                <w:szCs w:val="24"/>
              </w:rPr>
              <w:t>Карданов Э.</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9</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3</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6</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по  химии</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Жанказиева</w:t>
            </w:r>
            <w:proofErr w:type="spellEnd"/>
            <w:r w:rsidRPr="006E58CB">
              <w:rPr>
                <w:rFonts w:ascii="Times New Roman" w:eastAsia="Calibri" w:hAnsi="Times New Roman" w:cs="Times New Roman"/>
                <w:sz w:val="24"/>
                <w:szCs w:val="24"/>
              </w:rPr>
              <w:t xml:space="preserve"> К.</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9</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7</w:t>
            </w:r>
          </w:p>
        </w:tc>
        <w:tc>
          <w:tcPr>
            <w:tcW w:w="3970"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Международный проект </w:t>
            </w: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по  химии</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p w:rsidR="006E58CB" w:rsidRPr="006E58CB" w:rsidRDefault="006E58CB" w:rsidP="00A8530B">
            <w:pPr>
              <w:jc w:val="center"/>
              <w:rPr>
                <w:rFonts w:ascii="Times New Roman" w:eastAsia="Calibri" w:hAnsi="Times New Roman" w:cs="Times New Roman"/>
                <w:sz w:val="24"/>
                <w:szCs w:val="24"/>
              </w:rPr>
            </w:pPr>
          </w:p>
          <w:p w:rsidR="006E58CB" w:rsidRPr="006E58CB" w:rsidRDefault="006E58CB" w:rsidP="00A8530B">
            <w:pPr>
              <w:jc w:val="center"/>
              <w:rPr>
                <w:rFonts w:ascii="Times New Roman" w:eastAsia="Calibri" w:hAnsi="Times New Roman" w:cs="Times New Roman"/>
                <w:sz w:val="24"/>
                <w:szCs w:val="24"/>
              </w:rPr>
            </w:pP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Жирикова</w:t>
            </w:r>
            <w:proofErr w:type="spellEnd"/>
            <w:r w:rsidRPr="006E58CB">
              <w:rPr>
                <w:rFonts w:ascii="Times New Roman" w:eastAsia="Calibri" w:hAnsi="Times New Roman" w:cs="Times New Roman"/>
                <w:sz w:val="24"/>
                <w:szCs w:val="24"/>
              </w:rPr>
              <w:t xml:space="preserve"> К.</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9</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3</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8</w:t>
            </w:r>
          </w:p>
        </w:tc>
        <w:tc>
          <w:tcPr>
            <w:tcW w:w="3970" w:type="dxa"/>
          </w:tcPr>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 xml:space="preserve">Международный проект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Жангериева</w:t>
            </w:r>
            <w:proofErr w:type="spellEnd"/>
            <w:r w:rsidRPr="006E58CB">
              <w:rPr>
                <w:rFonts w:ascii="Times New Roman" w:eastAsia="Calibri" w:hAnsi="Times New Roman" w:cs="Times New Roman"/>
                <w:sz w:val="24"/>
                <w:szCs w:val="24"/>
              </w:rPr>
              <w:t xml:space="preserve"> Д.</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6</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3</w:t>
            </w:r>
          </w:p>
        </w:tc>
      </w:tr>
      <w:tr w:rsidR="006E58CB" w:rsidRPr="00205602" w:rsidTr="00673549">
        <w:tc>
          <w:tcPr>
            <w:tcW w:w="4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9.</w:t>
            </w:r>
          </w:p>
        </w:tc>
        <w:tc>
          <w:tcPr>
            <w:tcW w:w="3970" w:type="dxa"/>
          </w:tcPr>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 xml:space="preserve">Международный проект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Гашева</w:t>
            </w:r>
            <w:proofErr w:type="spellEnd"/>
            <w:r w:rsidRPr="006E58CB">
              <w:rPr>
                <w:rFonts w:ascii="Times New Roman" w:eastAsia="Calibri" w:hAnsi="Times New Roman" w:cs="Times New Roman"/>
                <w:sz w:val="24"/>
                <w:szCs w:val="24"/>
              </w:rPr>
              <w:t xml:space="preserve"> М.</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5</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r w:rsidR="006E58CB" w:rsidRPr="00205602" w:rsidTr="00673549">
        <w:tc>
          <w:tcPr>
            <w:tcW w:w="492" w:type="dxa"/>
          </w:tcPr>
          <w:p w:rsidR="006E58CB" w:rsidRPr="006E58CB" w:rsidRDefault="006E58CB" w:rsidP="00A8530B">
            <w:pPr>
              <w:ind w:right="-108"/>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10.</w:t>
            </w:r>
          </w:p>
        </w:tc>
        <w:tc>
          <w:tcPr>
            <w:tcW w:w="3970" w:type="dxa"/>
          </w:tcPr>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 xml:space="preserve">Международный проект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b/>
                <w:bCs/>
                <w:sz w:val="24"/>
                <w:szCs w:val="24"/>
                <w:lang w:val="en-US"/>
              </w:rPr>
              <w:t>INTOLIMP</w:t>
            </w:r>
            <w:r w:rsidRPr="006E58CB">
              <w:rPr>
                <w:rFonts w:ascii="Times New Roman" w:eastAsia="Calibri" w:hAnsi="Times New Roman" w:cs="Times New Roman"/>
                <w:b/>
                <w:bCs/>
                <w:sz w:val="24"/>
                <w:szCs w:val="24"/>
              </w:rPr>
              <w:t>.</w:t>
            </w:r>
            <w:r w:rsidRPr="006E58CB">
              <w:rPr>
                <w:rFonts w:ascii="Times New Roman" w:eastAsia="Calibri" w:hAnsi="Times New Roman" w:cs="Times New Roman"/>
                <w:b/>
                <w:bCs/>
                <w:sz w:val="24"/>
                <w:szCs w:val="24"/>
                <w:lang w:val="en-US"/>
              </w:rPr>
              <w:t>ORG</w:t>
            </w:r>
            <w:r w:rsidRPr="006E58CB">
              <w:rPr>
                <w:rFonts w:ascii="Times New Roman" w:eastAsia="Calibri" w:hAnsi="Times New Roman" w:cs="Times New Roman"/>
                <w:sz w:val="24"/>
                <w:szCs w:val="24"/>
              </w:rPr>
              <w:t xml:space="preserve"> «Дистанционная олимпиада </w:t>
            </w:r>
          </w:p>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 xml:space="preserve">по  биологии </w:t>
            </w:r>
          </w:p>
          <w:p w:rsidR="006E58CB" w:rsidRPr="006E58CB" w:rsidRDefault="006E58CB" w:rsidP="00A8530B">
            <w:pPr>
              <w:jc w:val="center"/>
              <w:rPr>
                <w:rFonts w:ascii="Times New Roman" w:eastAsia="Calibri" w:hAnsi="Times New Roman" w:cs="Times New Roman"/>
                <w:b/>
                <w:sz w:val="24"/>
                <w:szCs w:val="24"/>
              </w:rPr>
            </w:pPr>
            <w:r w:rsidRPr="006E58CB">
              <w:rPr>
                <w:rFonts w:ascii="Times New Roman" w:eastAsia="Calibri" w:hAnsi="Times New Roman" w:cs="Times New Roman"/>
                <w:sz w:val="24"/>
                <w:szCs w:val="24"/>
              </w:rPr>
              <w:t>«Весна-лето 2021»</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Думанова</w:t>
            </w:r>
            <w:proofErr w:type="spellEnd"/>
            <w:r w:rsidRPr="006E58CB">
              <w:rPr>
                <w:rFonts w:ascii="Times New Roman" w:eastAsia="Calibri" w:hAnsi="Times New Roman" w:cs="Times New Roman"/>
                <w:sz w:val="24"/>
                <w:szCs w:val="24"/>
              </w:rPr>
              <w:t xml:space="preserve"> Д.</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5</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2</w:t>
            </w:r>
          </w:p>
        </w:tc>
      </w:tr>
      <w:tr w:rsidR="006E58CB" w:rsidRPr="00205602" w:rsidTr="00673549">
        <w:tc>
          <w:tcPr>
            <w:tcW w:w="492" w:type="dxa"/>
          </w:tcPr>
          <w:p w:rsidR="006E58CB" w:rsidRPr="006E58CB" w:rsidRDefault="006E58CB" w:rsidP="00A8530B">
            <w:pPr>
              <w:ind w:right="-108"/>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11.</w:t>
            </w:r>
          </w:p>
        </w:tc>
        <w:tc>
          <w:tcPr>
            <w:tcW w:w="3970" w:type="dxa"/>
          </w:tcPr>
          <w:p w:rsidR="006E58CB" w:rsidRPr="006E58CB" w:rsidRDefault="006E58CB" w:rsidP="00A8530B">
            <w:pPr>
              <w:ind w:firstLine="708"/>
              <w:jc w:val="both"/>
              <w:rPr>
                <w:rFonts w:ascii="Times New Roman" w:eastAsia="Calibri" w:hAnsi="Times New Roman" w:cs="Times New Roman"/>
                <w:sz w:val="24"/>
                <w:szCs w:val="24"/>
              </w:rPr>
            </w:pPr>
            <w:r w:rsidRPr="006E58CB">
              <w:rPr>
                <w:rFonts w:ascii="Times New Roman" w:eastAsia="Calibri" w:hAnsi="Times New Roman" w:cs="Times New Roman"/>
                <w:sz w:val="24"/>
                <w:szCs w:val="24"/>
              </w:rPr>
              <w:t>Школьный тур научн</w:t>
            </w:r>
            <w:proofErr w:type="gramStart"/>
            <w:r w:rsidRPr="006E58CB">
              <w:rPr>
                <w:rFonts w:ascii="Times New Roman" w:eastAsia="Calibri" w:hAnsi="Times New Roman" w:cs="Times New Roman"/>
                <w:sz w:val="24"/>
                <w:szCs w:val="24"/>
              </w:rPr>
              <w:t>о-</w:t>
            </w:r>
            <w:proofErr w:type="gramEnd"/>
            <w:r w:rsidRPr="006E58CB">
              <w:rPr>
                <w:rFonts w:ascii="Times New Roman" w:eastAsia="Calibri" w:hAnsi="Times New Roman" w:cs="Times New Roman"/>
                <w:sz w:val="24"/>
                <w:szCs w:val="24"/>
              </w:rPr>
              <w:t xml:space="preserve"> практической конференции</w:t>
            </w:r>
          </w:p>
          <w:p w:rsidR="006E58CB" w:rsidRPr="006E58CB" w:rsidRDefault="006E58CB" w:rsidP="00A8530B">
            <w:pPr>
              <w:jc w:val="both"/>
              <w:rPr>
                <w:rFonts w:ascii="Times New Roman" w:eastAsia="Calibri" w:hAnsi="Times New Roman" w:cs="Times New Roman"/>
                <w:b/>
                <w:sz w:val="24"/>
                <w:szCs w:val="24"/>
              </w:rPr>
            </w:pPr>
            <w:r w:rsidRPr="006E58CB">
              <w:rPr>
                <w:rFonts w:ascii="Times New Roman" w:eastAsia="Calibri" w:hAnsi="Times New Roman" w:cs="Times New Roman"/>
                <w:b/>
                <w:sz w:val="24"/>
                <w:szCs w:val="24"/>
              </w:rPr>
              <w:t>«Шаг в науку-2021»</w:t>
            </w:r>
          </w:p>
          <w:p w:rsidR="006E58CB" w:rsidRPr="006E58CB" w:rsidRDefault="006E58CB" w:rsidP="00A8530B">
            <w:pPr>
              <w:ind w:firstLine="708"/>
              <w:jc w:val="both"/>
              <w:rPr>
                <w:rFonts w:ascii="Times New Roman" w:eastAsia="Calibri" w:hAnsi="Times New Roman" w:cs="Times New Roman"/>
                <w:b/>
                <w:sz w:val="24"/>
                <w:szCs w:val="24"/>
              </w:rPr>
            </w:pPr>
            <w:r w:rsidRPr="006E58CB">
              <w:rPr>
                <w:rFonts w:ascii="Times New Roman" w:eastAsia="Calibri" w:hAnsi="Times New Roman" w:cs="Times New Roman"/>
                <w:b/>
                <w:sz w:val="24"/>
                <w:szCs w:val="24"/>
              </w:rPr>
              <w:t>Проект «Биоритмы – внутренние часы человека»</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Тхамоков</w:t>
            </w:r>
            <w:proofErr w:type="spellEnd"/>
            <w:r w:rsidRPr="006E58CB">
              <w:rPr>
                <w:rFonts w:ascii="Times New Roman" w:eastAsia="Calibri" w:hAnsi="Times New Roman" w:cs="Times New Roman"/>
                <w:sz w:val="24"/>
                <w:szCs w:val="24"/>
              </w:rPr>
              <w:t xml:space="preserve"> М.</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8</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r w:rsidR="006E58CB" w:rsidRPr="00205602" w:rsidTr="00673549">
        <w:tc>
          <w:tcPr>
            <w:tcW w:w="492" w:type="dxa"/>
          </w:tcPr>
          <w:p w:rsidR="006E58CB" w:rsidRPr="006E58CB" w:rsidRDefault="006E58CB" w:rsidP="00A8530B">
            <w:pPr>
              <w:ind w:right="-108"/>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12.</w:t>
            </w:r>
          </w:p>
        </w:tc>
        <w:tc>
          <w:tcPr>
            <w:tcW w:w="3970" w:type="dxa"/>
          </w:tcPr>
          <w:p w:rsidR="006E58CB" w:rsidRPr="006E58CB" w:rsidRDefault="006E58CB" w:rsidP="00A8530B">
            <w:pPr>
              <w:ind w:firstLine="708"/>
              <w:jc w:val="both"/>
              <w:rPr>
                <w:rFonts w:ascii="Times New Roman" w:eastAsia="Calibri" w:hAnsi="Times New Roman" w:cs="Times New Roman"/>
                <w:sz w:val="24"/>
                <w:szCs w:val="24"/>
              </w:rPr>
            </w:pPr>
            <w:r w:rsidRPr="006E58CB">
              <w:rPr>
                <w:rFonts w:ascii="Times New Roman" w:eastAsia="Calibri" w:hAnsi="Times New Roman" w:cs="Times New Roman"/>
                <w:sz w:val="24"/>
                <w:szCs w:val="24"/>
              </w:rPr>
              <w:t>Школьный тур научн</w:t>
            </w:r>
            <w:proofErr w:type="gramStart"/>
            <w:r w:rsidRPr="006E58CB">
              <w:rPr>
                <w:rFonts w:ascii="Times New Roman" w:eastAsia="Calibri" w:hAnsi="Times New Roman" w:cs="Times New Roman"/>
                <w:sz w:val="24"/>
                <w:szCs w:val="24"/>
              </w:rPr>
              <w:t>о-</w:t>
            </w:r>
            <w:proofErr w:type="gramEnd"/>
            <w:r w:rsidRPr="006E58CB">
              <w:rPr>
                <w:rFonts w:ascii="Times New Roman" w:eastAsia="Calibri" w:hAnsi="Times New Roman" w:cs="Times New Roman"/>
                <w:sz w:val="24"/>
                <w:szCs w:val="24"/>
              </w:rPr>
              <w:t xml:space="preserve"> практической конференции</w:t>
            </w:r>
          </w:p>
          <w:p w:rsidR="006E58CB" w:rsidRPr="006E58CB" w:rsidRDefault="006E58CB" w:rsidP="00A8530B">
            <w:pPr>
              <w:jc w:val="both"/>
              <w:rPr>
                <w:rFonts w:ascii="Times New Roman" w:eastAsia="Calibri" w:hAnsi="Times New Roman" w:cs="Times New Roman"/>
                <w:b/>
                <w:sz w:val="24"/>
                <w:szCs w:val="24"/>
              </w:rPr>
            </w:pPr>
            <w:r w:rsidRPr="006E58CB">
              <w:rPr>
                <w:rFonts w:ascii="Times New Roman" w:eastAsia="Calibri" w:hAnsi="Times New Roman" w:cs="Times New Roman"/>
                <w:b/>
                <w:sz w:val="24"/>
                <w:szCs w:val="24"/>
              </w:rPr>
              <w:t>«Шаг в науку-2021»</w:t>
            </w:r>
          </w:p>
          <w:p w:rsidR="006E58CB" w:rsidRPr="006E58CB" w:rsidRDefault="006E58CB" w:rsidP="00A8530B">
            <w:pPr>
              <w:ind w:firstLine="708"/>
              <w:jc w:val="both"/>
              <w:rPr>
                <w:rFonts w:ascii="Times New Roman" w:eastAsia="Calibri" w:hAnsi="Times New Roman" w:cs="Times New Roman"/>
                <w:b/>
                <w:sz w:val="24"/>
                <w:szCs w:val="24"/>
              </w:rPr>
            </w:pPr>
            <w:r w:rsidRPr="006E58CB">
              <w:rPr>
                <w:rFonts w:ascii="Times New Roman" w:eastAsia="Calibri" w:hAnsi="Times New Roman" w:cs="Times New Roman"/>
                <w:b/>
                <w:sz w:val="24"/>
                <w:szCs w:val="24"/>
              </w:rPr>
              <w:t>Исследовательская работа «Сказки звездного неба»</w:t>
            </w:r>
          </w:p>
        </w:tc>
        <w:tc>
          <w:tcPr>
            <w:tcW w:w="1984" w:type="dxa"/>
          </w:tcPr>
          <w:p w:rsidR="006E58CB" w:rsidRPr="006E58CB" w:rsidRDefault="006E58CB" w:rsidP="00A8530B">
            <w:pPr>
              <w:rPr>
                <w:rFonts w:ascii="Times New Roman" w:eastAsia="Calibri" w:hAnsi="Times New Roman" w:cs="Times New Roman"/>
                <w:sz w:val="24"/>
                <w:szCs w:val="24"/>
              </w:rPr>
            </w:pPr>
            <w:proofErr w:type="spellStart"/>
            <w:r w:rsidRPr="006E58CB">
              <w:rPr>
                <w:rFonts w:ascii="Times New Roman" w:eastAsia="Calibri" w:hAnsi="Times New Roman" w:cs="Times New Roman"/>
                <w:sz w:val="24"/>
                <w:szCs w:val="24"/>
              </w:rPr>
              <w:t>Тавкешева</w:t>
            </w:r>
            <w:proofErr w:type="spellEnd"/>
            <w:r w:rsidRPr="006E58CB">
              <w:rPr>
                <w:rFonts w:ascii="Times New Roman" w:eastAsia="Calibri" w:hAnsi="Times New Roman" w:cs="Times New Roman"/>
                <w:sz w:val="24"/>
                <w:szCs w:val="24"/>
              </w:rPr>
              <w:t xml:space="preserve"> А.</w:t>
            </w:r>
          </w:p>
        </w:tc>
        <w:tc>
          <w:tcPr>
            <w:tcW w:w="992"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5</w:t>
            </w:r>
          </w:p>
        </w:tc>
        <w:tc>
          <w:tcPr>
            <w:tcW w:w="2026" w:type="dxa"/>
          </w:tcPr>
          <w:p w:rsidR="006E58CB" w:rsidRPr="006E58CB" w:rsidRDefault="006E58CB" w:rsidP="00A8530B">
            <w:pPr>
              <w:jc w:val="center"/>
              <w:rPr>
                <w:rFonts w:ascii="Times New Roman" w:eastAsia="Calibri" w:hAnsi="Times New Roman" w:cs="Times New Roman"/>
                <w:sz w:val="24"/>
                <w:szCs w:val="24"/>
              </w:rPr>
            </w:pPr>
            <w:r w:rsidRPr="006E58CB">
              <w:rPr>
                <w:rFonts w:ascii="Times New Roman" w:eastAsia="Calibri" w:hAnsi="Times New Roman" w:cs="Times New Roman"/>
                <w:sz w:val="24"/>
                <w:szCs w:val="24"/>
              </w:rPr>
              <w:t>1</w:t>
            </w:r>
          </w:p>
        </w:tc>
      </w:tr>
    </w:tbl>
    <w:p w:rsidR="00673549" w:rsidRDefault="00673549" w:rsidP="00BB6538">
      <w:pPr>
        <w:pStyle w:val="a3"/>
        <w:spacing w:before="0" w:beforeAutospacing="0" w:after="0" w:afterAutospacing="0" w:line="240" w:lineRule="atLeast"/>
        <w:rPr>
          <w:b/>
        </w:rPr>
      </w:pPr>
    </w:p>
    <w:tbl>
      <w:tblPr>
        <w:tblW w:w="9154"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402"/>
        <w:gridCol w:w="1984"/>
        <w:gridCol w:w="1134"/>
        <w:gridCol w:w="1883"/>
      </w:tblGrid>
      <w:tr w:rsidR="00673549" w:rsidRPr="00673549" w:rsidTr="00673549">
        <w:trPr>
          <w:trHeight w:val="797"/>
          <w:jc w:val="center"/>
        </w:trPr>
        <w:tc>
          <w:tcPr>
            <w:tcW w:w="9154" w:type="dxa"/>
            <w:gridSpan w:val="5"/>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b/>
                <w:sz w:val="24"/>
                <w:szCs w:val="24"/>
                <w:lang w:eastAsia="ru-RU"/>
              </w:rPr>
              <w:t>Всероссийский уровень</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информатике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Гашева</w:t>
            </w:r>
            <w:proofErr w:type="spellEnd"/>
            <w:r w:rsidRPr="00673549">
              <w:rPr>
                <w:rFonts w:ascii="Times New Roman" w:eastAsiaTheme="minorEastAsia" w:hAnsi="Times New Roman"/>
                <w:sz w:val="24"/>
                <w:szCs w:val="24"/>
                <w:lang w:eastAsia="ru-RU"/>
              </w:rPr>
              <w:t xml:space="preserve"> Камилла</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9</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информатике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Дуарова</w:t>
            </w:r>
            <w:proofErr w:type="spellEnd"/>
            <w:r w:rsidRPr="00673549">
              <w:rPr>
                <w:rFonts w:ascii="Times New Roman" w:eastAsiaTheme="minorEastAsia" w:hAnsi="Times New Roman"/>
                <w:sz w:val="24"/>
                <w:szCs w:val="24"/>
                <w:lang w:eastAsia="ru-RU"/>
              </w:rPr>
              <w:t xml:space="preserve"> Алина</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9</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информатике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Жукова Ася</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8</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математике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Дауров</w:t>
            </w:r>
            <w:proofErr w:type="spellEnd"/>
            <w:r w:rsidRPr="00673549">
              <w:rPr>
                <w:rFonts w:ascii="Times New Roman" w:eastAsiaTheme="minorEastAsia" w:hAnsi="Times New Roman"/>
                <w:sz w:val="24"/>
                <w:szCs w:val="24"/>
                <w:lang w:eastAsia="ru-RU"/>
              </w:rPr>
              <w:t xml:space="preserve"> Арсен</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4</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математике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Тхамокова</w:t>
            </w:r>
            <w:proofErr w:type="spellEnd"/>
            <w:r w:rsidRPr="00673549">
              <w:rPr>
                <w:rFonts w:ascii="Times New Roman" w:eastAsiaTheme="minorEastAsia" w:hAnsi="Times New Roman"/>
                <w:sz w:val="24"/>
                <w:szCs w:val="24"/>
                <w:lang w:eastAsia="ru-RU"/>
              </w:rPr>
              <w:t xml:space="preserve"> Алина</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4</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математике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Бугов</w:t>
            </w:r>
            <w:proofErr w:type="spellEnd"/>
            <w:r w:rsidRPr="00673549">
              <w:rPr>
                <w:rFonts w:ascii="Times New Roman" w:eastAsiaTheme="minorEastAsia" w:hAnsi="Times New Roman"/>
                <w:sz w:val="24"/>
                <w:szCs w:val="24"/>
                <w:lang w:eastAsia="ru-RU"/>
              </w:rPr>
              <w:t xml:space="preserve"> Амир</w:t>
            </w:r>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4</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2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Призер</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математике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Бугов</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Темболат</w:t>
            </w:r>
            <w:proofErr w:type="spellEnd"/>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2</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Общероссийская олимпиада для школьников «Навигатор» по математике</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Жангериева</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Аделина</w:t>
            </w:r>
            <w:proofErr w:type="spellEnd"/>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b/>
                <w:sz w:val="24"/>
                <w:szCs w:val="24"/>
                <w:lang w:eastAsia="ru-RU"/>
              </w:rPr>
            </w:pPr>
            <w:r w:rsidRPr="00673549">
              <w:rPr>
                <w:rFonts w:ascii="Times New Roman" w:eastAsiaTheme="minorEastAsia" w:hAnsi="Times New Roman"/>
                <w:b/>
                <w:sz w:val="24"/>
                <w:szCs w:val="24"/>
                <w:lang w:eastAsia="ru-RU"/>
              </w:rPr>
              <w:t>2</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1 место </w:t>
            </w:r>
          </w:p>
          <w:p w:rsidR="00673549" w:rsidRPr="00673549" w:rsidRDefault="00673549" w:rsidP="00673549">
            <w:pPr>
              <w:spacing w:after="0" w:line="240" w:lineRule="auto"/>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 xml:space="preserve">Победитель </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Конкурс по английскому языку «</w:t>
            </w:r>
            <w:proofErr w:type="spellStart"/>
            <w:r w:rsidRPr="00673549">
              <w:rPr>
                <w:rFonts w:ascii="Times New Roman" w:eastAsiaTheme="minorEastAsia" w:hAnsi="Times New Roman"/>
                <w:sz w:val="24"/>
                <w:szCs w:val="24"/>
                <w:lang w:eastAsia="ru-RU"/>
              </w:rPr>
              <w:t>Favorite</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English</w:t>
            </w:r>
            <w:proofErr w:type="spellEnd"/>
            <w:r w:rsidRPr="00673549">
              <w:rPr>
                <w:rFonts w:ascii="Times New Roman" w:eastAsiaTheme="minorEastAsia"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Хашкулова</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Лионелла</w:t>
            </w:r>
            <w:proofErr w:type="spellEnd"/>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«Эрудит-5 класс»</w:t>
            </w:r>
          </w:p>
          <w:p w:rsidR="00673549" w:rsidRPr="00673549" w:rsidRDefault="00673549" w:rsidP="00673549">
            <w:pPr>
              <w:jc w:val="center"/>
              <w:rPr>
                <w:rFonts w:ascii="Times New Roman" w:eastAsiaTheme="minorEastAsia" w:hAnsi="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Победитель</w:t>
            </w:r>
          </w:p>
        </w:tc>
      </w:tr>
      <w:tr w:rsidR="00673549" w:rsidRPr="00673549" w:rsidTr="00673549">
        <w:trPr>
          <w:trHeight w:val="797"/>
          <w:jc w:val="center"/>
        </w:trPr>
        <w:tc>
          <w:tcPr>
            <w:tcW w:w="751"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Конкурс по английскому языку «</w:t>
            </w:r>
            <w:proofErr w:type="spellStart"/>
            <w:r w:rsidRPr="00673549">
              <w:rPr>
                <w:rFonts w:ascii="Times New Roman" w:eastAsiaTheme="minorEastAsia" w:hAnsi="Times New Roman"/>
                <w:sz w:val="24"/>
                <w:szCs w:val="24"/>
                <w:lang w:eastAsia="ru-RU"/>
              </w:rPr>
              <w:t>Favorite</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English</w:t>
            </w:r>
            <w:proofErr w:type="spellEnd"/>
            <w:r w:rsidRPr="00673549">
              <w:rPr>
                <w:rFonts w:ascii="Times New Roman" w:eastAsiaTheme="minorEastAsia"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rPr>
                <w:rFonts w:ascii="Times New Roman" w:eastAsiaTheme="minorEastAsia" w:hAnsi="Times New Roman"/>
                <w:sz w:val="24"/>
                <w:szCs w:val="24"/>
                <w:lang w:eastAsia="ru-RU"/>
              </w:rPr>
            </w:pPr>
            <w:proofErr w:type="spellStart"/>
            <w:r w:rsidRPr="00673549">
              <w:rPr>
                <w:rFonts w:ascii="Times New Roman" w:eastAsiaTheme="minorEastAsia" w:hAnsi="Times New Roman"/>
                <w:sz w:val="24"/>
                <w:szCs w:val="24"/>
                <w:lang w:eastAsia="ru-RU"/>
              </w:rPr>
              <w:t>Жангериев</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Азнаур</w:t>
            </w:r>
            <w:proofErr w:type="spellEnd"/>
            <w:r w:rsidRPr="00673549">
              <w:rPr>
                <w:rFonts w:ascii="Times New Roman" w:eastAsiaTheme="minorEastAsia" w:hAnsi="Times New Roman"/>
                <w:sz w:val="24"/>
                <w:szCs w:val="24"/>
                <w:lang w:eastAsia="ru-RU"/>
              </w:rPr>
              <w:t xml:space="preserve"> </w:t>
            </w:r>
            <w:proofErr w:type="spellStart"/>
            <w:r w:rsidRPr="00673549">
              <w:rPr>
                <w:rFonts w:ascii="Times New Roman" w:eastAsiaTheme="minorEastAsia" w:hAnsi="Times New Roman"/>
                <w:sz w:val="24"/>
                <w:szCs w:val="24"/>
                <w:lang w:eastAsia="ru-RU"/>
              </w:rPr>
              <w:t>Азаматович</w:t>
            </w:r>
            <w:proofErr w:type="spellEnd"/>
          </w:p>
        </w:tc>
        <w:tc>
          <w:tcPr>
            <w:tcW w:w="1134"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«Эрудит-5 класс»</w:t>
            </w:r>
          </w:p>
        </w:tc>
        <w:tc>
          <w:tcPr>
            <w:tcW w:w="1883" w:type="dxa"/>
            <w:tcBorders>
              <w:top w:val="single" w:sz="4" w:space="0" w:color="auto"/>
              <w:left w:val="single" w:sz="4" w:space="0" w:color="auto"/>
              <w:bottom w:val="single" w:sz="4" w:space="0" w:color="auto"/>
              <w:right w:val="single" w:sz="4" w:space="0" w:color="auto"/>
            </w:tcBorders>
          </w:tcPr>
          <w:p w:rsidR="00673549" w:rsidRPr="00673549" w:rsidRDefault="00673549" w:rsidP="00673549">
            <w:pPr>
              <w:jc w:val="center"/>
              <w:rPr>
                <w:rFonts w:ascii="Times New Roman" w:eastAsiaTheme="minorEastAsia" w:hAnsi="Times New Roman"/>
                <w:sz w:val="24"/>
                <w:szCs w:val="24"/>
                <w:lang w:eastAsia="ru-RU"/>
              </w:rPr>
            </w:pPr>
            <w:r w:rsidRPr="00673549">
              <w:rPr>
                <w:rFonts w:ascii="Times New Roman" w:eastAsiaTheme="minorEastAsia" w:hAnsi="Times New Roman"/>
                <w:sz w:val="24"/>
                <w:szCs w:val="24"/>
                <w:lang w:eastAsia="ru-RU"/>
              </w:rPr>
              <w:t>Победитель</w:t>
            </w:r>
          </w:p>
        </w:tc>
      </w:tr>
    </w:tbl>
    <w:p w:rsidR="00673549" w:rsidRDefault="00673549" w:rsidP="00BB6538">
      <w:pPr>
        <w:pStyle w:val="a3"/>
        <w:spacing w:before="0" w:beforeAutospacing="0" w:after="0" w:afterAutospacing="0" w:line="240" w:lineRule="atLeast"/>
        <w:rPr>
          <w:b/>
        </w:rPr>
      </w:pPr>
    </w:p>
    <w:p w:rsidR="00BB6538" w:rsidRPr="006E58CB" w:rsidRDefault="00BB6538" w:rsidP="00BB6538">
      <w:pPr>
        <w:pStyle w:val="a3"/>
        <w:spacing w:before="0" w:beforeAutospacing="0" w:after="0" w:afterAutospacing="0" w:line="240" w:lineRule="atLeast"/>
        <w:rPr>
          <w:b/>
          <w:lang w:val="en-US"/>
        </w:rPr>
      </w:pPr>
      <w:r w:rsidRPr="00BB6538">
        <w:rPr>
          <w:b/>
        </w:rPr>
        <w:t xml:space="preserve">Выводы: </w:t>
      </w:r>
    </w:p>
    <w:p w:rsidR="00BB6538" w:rsidRDefault="00BB6538" w:rsidP="00BB6538">
      <w:pPr>
        <w:pStyle w:val="a3"/>
        <w:spacing w:before="0" w:beforeAutospacing="0" w:after="0" w:afterAutospacing="0" w:line="240" w:lineRule="atLeast"/>
      </w:pPr>
      <w:r>
        <w:t>•</w:t>
      </w:r>
      <w:r>
        <w:tab/>
        <w:t>в школе в системе организована и ведется работа с одаренными детьми;</w:t>
      </w:r>
    </w:p>
    <w:p w:rsidR="00BB6538" w:rsidRDefault="00BB6538" w:rsidP="00BB6538">
      <w:pPr>
        <w:pStyle w:val="a3"/>
        <w:spacing w:before="0" w:beforeAutospacing="0" w:after="0" w:afterAutospacing="0" w:line="240" w:lineRule="atLeast"/>
      </w:pPr>
      <w:r>
        <w:t>•</w:t>
      </w:r>
      <w:r>
        <w:tab/>
        <w:t>используются активные формы организации работы;</w:t>
      </w:r>
    </w:p>
    <w:p w:rsidR="00BB6538" w:rsidRDefault="00BB6538" w:rsidP="00BB6538">
      <w:pPr>
        <w:pStyle w:val="a3"/>
        <w:spacing w:before="0" w:beforeAutospacing="0" w:after="0" w:afterAutospacing="0" w:line="240" w:lineRule="atLeast"/>
      </w:pPr>
      <w:r>
        <w:t>•</w:t>
      </w:r>
      <w:r>
        <w:tab/>
        <w:t>увеличилось количество участников конкурсов, олимпиад сторонних организаций;</w:t>
      </w:r>
    </w:p>
    <w:p w:rsidR="000F7057" w:rsidRDefault="00BB6538" w:rsidP="005D055F">
      <w:pPr>
        <w:pStyle w:val="a3"/>
        <w:spacing w:before="0" w:beforeAutospacing="0" w:after="0" w:afterAutospacing="0" w:line="240" w:lineRule="atLeast"/>
      </w:pPr>
      <w:r>
        <w:t>•</w:t>
      </w:r>
      <w:r>
        <w:tab/>
        <w:t>ведется исследовательская работа одаренными детьми по физике, географии, математике, филологии, биологии.</w:t>
      </w:r>
    </w:p>
    <w:p w:rsidR="003724C3" w:rsidRPr="005D055F" w:rsidRDefault="00BB6538" w:rsidP="005D055F">
      <w:pPr>
        <w:pStyle w:val="a3"/>
        <w:spacing w:before="0" w:beforeAutospacing="0" w:after="0" w:afterAutospacing="0" w:line="240" w:lineRule="atLeast"/>
      </w:pPr>
      <w:r>
        <w:t xml:space="preserve">  </w:t>
      </w:r>
      <w:r w:rsidR="003724C3" w:rsidRPr="005D055F">
        <w:t>Вместе с тем в нашей работе по выявлению, обучению и развитию одарённых детей есть </w:t>
      </w:r>
      <w:r w:rsidR="003724C3" w:rsidRPr="005D055F">
        <w:rPr>
          <w:b/>
          <w:bCs/>
        </w:rPr>
        <w:t>проблемы</w:t>
      </w:r>
      <w:r w:rsidR="003724C3" w:rsidRPr="005D055F">
        <w:t>.</w:t>
      </w:r>
    </w:p>
    <w:p w:rsidR="003724C3" w:rsidRPr="005D055F" w:rsidRDefault="003724C3" w:rsidP="005D055F">
      <w:pPr>
        <w:pStyle w:val="a3"/>
        <w:spacing w:before="0" w:beforeAutospacing="0" w:after="0" w:afterAutospacing="0" w:line="240" w:lineRule="atLeast"/>
      </w:pPr>
      <w:r w:rsidRPr="005D055F">
        <w:t>Во-первых, не хватает систематичности психолого-педагогической диагностике одарённых детей,</w:t>
      </w:r>
    </w:p>
    <w:p w:rsidR="003724C3" w:rsidRPr="005D055F" w:rsidRDefault="003724C3" w:rsidP="005D055F">
      <w:pPr>
        <w:pStyle w:val="a3"/>
        <w:spacing w:before="0" w:beforeAutospacing="0" w:after="0" w:afterAutospacing="0" w:line="240" w:lineRule="atLeast"/>
      </w:pPr>
      <w:r w:rsidRPr="005D055F">
        <w:t>во-вторых, недостаточно внимания уделяется организации взаимодействия с семьями одаренных детей;</w:t>
      </w:r>
    </w:p>
    <w:p w:rsidR="003724C3" w:rsidRPr="005D055F" w:rsidRDefault="003724C3" w:rsidP="005D055F">
      <w:pPr>
        <w:pStyle w:val="a3"/>
        <w:spacing w:before="0" w:beforeAutospacing="0" w:after="0" w:afterAutospacing="0" w:line="240" w:lineRule="atLeast"/>
      </w:pPr>
      <w:r w:rsidRPr="005D055F">
        <w:t>в-третьих, не всегда соответствует современным требованиям уровень профессиональной подготовки учителей по вопросам педагогики одаренности;</w:t>
      </w:r>
    </w:p>
    <w:p w:rsidR="003724C3" w:rsidRPr="005D055F" w:rsidRDefault="003724C3" w:rsidP="005D055F">
      <w:pPr>
        <w:pStyle w:val="a3"/>
        <w:spacing w:before="0" w:beforeAutospacing="0" w:after="0" w:afterAutospacing="0" w:line="240" w:lineRule="atLeast"/>
      </w:pPr>
      <w:r w:rsidRPr="005D055F">
        <w:t>в-четвертых, материальная база школы отстает от современных быстро меняющихся запросов.</w:t>
      </w:r>
    </w:p>
    <w:p w:rsidR="003724C3" w:rsidRPr="005D055F" w:rsidRDefault="00673549" w:rsidP="005D055F">
      <w:pPr>
        <w:pStyle w:val="a3"/>
        <w:shd w:val="clear" w:color="auto" w:fill="FFFFFF"/>
        <w:spacing w:before="0" w:beforeAutospacing="0" w:after="0" w:afterAutospacing="0" w:line="240" w:lineRule="atLeast"/>
      </w:pPr>
      <w:r>
        <w:t xml:space="preserve">   </w:t>
      </w:r>
      <w:r w:rsidR="003724C3" w:rsidRPr="005D055F">
        <w:t>Администрацией и педагогическим коллективом школы осознается </w:t>
      </w:r>
      <w:r w:rsidR="003724C3" w:rsidRPr="005D055F">
        <w:rPr>
          <w:b/>
          <w:bCs/>
        </w:rPr>
        <w:t>проблема</w:t>
      </w:r>
      <w:r w:rsidR="003724C3" w:rsidRPr="005D055F">
        <w:t xml:space="preserve"> в освоении </w:t>
      </w:r>
      <w:proofErr w:type="gramStart"/>
      <w:r w:rsidR="003724C3" w:rsidRPr="005D055F">
        <w:t>одаренными</w:t>
      </w:r>
      <w:proofErr w:type="gramEnd"/>
      <w:r w:rsidR="003724C3" w:rsidRPr="005D055F">
        <w:t xml:space="preserve"> обучающимися базовых предметов при высокой требовательности учителей-предметников, не осознающих индивидуальных предпочтений учеников и уровня их загруженности. В решении данной проблемы возрастают роль администрации, регламентирующей формы работы с одаренными учениками, и значение комплексного сопровождения учителя-</w:t>
      </w:r>
      <w:proofErr w:type="spellStart"/>
      <w:r w:rsidR="003724C3" w:rsidRPr="005D055F">
        <w:t>тьютора</w:t>
      </w:r>
      <w:proofErr w:type="spellEnd"/>
      <w:r w:rsidR="003724C3" w:rsidRPr="005D055F">
        <w:t>, непосредственно занимающегося подготовкой обучающегося к участию в олимпиаде или соревнованиях.</w:t>
      </w:r>
    </w:p>
    <w:p w:rsidR="003724C3" w:rsidRPr="005D055F" w:rsidRDefault="003724C3" w:rsidP="005D055F">
      <w:pPr>
        <w:pStyle w:val="a3"/>
        <w:shd w:val="clear" w:color="auto" w:fill="FFFFFF"/>
        <w:spacing w:before="0" w:beforeAutospacing="0" w:after="0" w:afterAutospacing="0" w:line="240" w:lineRule="atLeast"/>
      </w:pPr>
      <w:r w:rsidRPr="005D055F">
        <w:t>Одаренные дети имеют более высокий уровень интеллектуального развития, вследствие которого у них возникают определенные проблемы в ходе учебной деятельности, в общении с одноклассниками, обществом в целом. Учитель должен использовать специальные методы и приемы преподавания, обучение должно строиться на высоком уровне трудности, познавательной активности и самостоятельности. Лучший вариант – это комплексный подход к составлению учебного плана одаренного ребенка.</w:t>
      </w:r>
    </w:p>
    <w:p w:rsidR="003724C3" w:rsidRPr="005D055F" w:rsidRDefault="003724C3" w:rsidP="005D055F">
      <w:pPr>
        <w:pStyle w:val="a3"/>
        <w:shd w:val="clear" w:color="auto" w:fill="FFFFFF"/>
        <w:spacing w:before="0" w:beforeAutospacing="0" w:after="0" w:afterAutospacing="0" w:line="240" w:lineRule="atLeast"/>
      </w:pPr>
      <w:r w:rsidRPr="005D055F">
        <w:rPr>
          <w:b/>
          <w:bCs/>
        </w:rPr>
        <w:t>Я думаю, главное, что может сделать каждый учитель, это сместить акцент с процесса целенаправленного развития качеств одаренности на процесс педагогической поддержки, создания условий для естественного роста и совершенствования одаренного ребенка.</w:t>
      </w:r>
    </w:p>
    <w:p w:rsidR="003724C3" w:rsidRPr="005D055F" w:rsidRDefault="003724C3" w:rsidP="005D055F">
      <w:pPr>
        <w:pStyle w:val="a3"/>
        <w:shd w:val="clear" w:color="auto" w:fill="FFFFFF"/>
        <w:spacing w:before="0" w:beforeAutospacing="0" w:after="0" w:afterAutospacing="0" w:line="240" w:lineRule="atLeast"/>
      </w:pPr>
      <w:r w:rsidRPr="005D055F">
        <w:t>Вероятно, в масштабах нашего района в работе с одаренными детьми тоже есть проблемы. Чтобы их решить, необходимо:</w:t>
      </w:r>
    </w:p>
    <w:p w:rsidR="003724C3" w:rsidRPr="005D055F" w:rsidRDefault="003724C3" w:rsidP="005D055F">
      <w:pPr>
        <w:pStyle w:val="a3"/>
        <w:shd w:val="clear" w:color="auto" w:fill="FFFFFF"/>
        <w:spacing w:before="0" w:beforeAutospacing="0" w:after="0" w:afterAutospacing="0" w:line="240" w:lineRule="atLeast"/>
      </w:pPr>
      <w:r w:rsidRPr="005D055F">
        <w:t>- разработать Модель эффективного сопровождения одаренного ребенка именно для сельской местности, учитывая малую численность детей в школах,</w:t>
      </w:r>
    </w:p>
    <w:p w:rsidR="003724C3" w:rsidRPr="005D055F" w:rsidRDefault="003724C3" w:rsidP="005D055F">
      <w:pPr>
        <w:pStyle w:val="a3"/>
        <w:shd w:val="clear" w:color="auto" w:fill="FFFFFF"/>
        <w:spacing w:before="0" w:beforeAutospacing="0" w:after="0" w:afterAutospacing="0" w:line="240" w:lineRule="atLeast"/>
      </w:pPr>
      <w:r w:rsidRPr="005D055F">
        <w:t>- расширить интеграцию образовательного пространства, в котором представлены разные виды урочной и внеурочной деятельности.</w:t>
      </w:r>
    </w:p>
    <w:p w:rsidR="003724C3" w:rsidRPr="005D055F" w:rsidRDefault="003724C3" w:rsidP="005D055F">
      <w:pPr>
        <w:pStyle w:val="a3"/>
        <w:shd w:val="clear" w:color="auto" w:fill="FFFFFF"/>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Default="00673549" w:rsidP="005D055F">
      <w:pPr>
        <w:pStyle w:val="a3"/>
        <w:spacing w:before="0" w:beforeAutospacing="0" w:after="0" w:afterAutospacing="0" w:line="240" w:lineRule="atLeast"/>
      </w:pPr>
      <w:proofErr w:type="spellStart"/>
      <w:r>
        <w:t>Подг</w:t>
      </w:r>
      <w:proofErr w:type="spellEnd"/>
      <w:r>
        <w:t>.:</w:t>
      </w:r>
      <w:r w:rsidR="00581B2F">
        <w:t xml:space="preserve"> </w:t>
      </w:r>
      <w:bookmarkStart w:id="0" w:name="_GoBack"/>
      <w:bookmarkEnd w:id="0"/>
      <w:r>
        <w:t>Мальсургенова К.А., зам. директора по УВР</w:t>
      </w:r>
    </w:p>
    <w:p w:rsidR="00673549" w:rsidRDefault="00673549" w:rsidP="005D055F">
      <w:pPr>
        <w:pStyle w:val="a3"/>
        <w:spacing w:before="0" w:beforeAutospacing="0" w:after="0" w:afterAutospacing="0" w:line="240" w:lineRule="atLeast"/>
      </w:pPr>
    </w:p>
    <w:p w:rsidR="00673549" w:rsidRDefault="00673549" w:rsidP="005D055F">
      <w:pPr>
        <w:pStyle w:val="a3"/>
        <w:spacing w:before="0" w:beforeAutospacing="0" w:after="0" w:afterAutospacing="0" w:line="240" w:lineRule="atLeast"/>
      </w:pPr>
    </w:p>
    <w:p w:rsidR="00673549" w:rsidRDefault="00673549" w:rsidP="005D055F">
      <w:pPr>
        <w:pStyle w:val="a3"/>
        <w:spacing w:before="0" w:beforeAutospacing="0" w:after="0" w:afterAutospacing="0" w:line="240" w:lineRule="atLeast"/>
      </w:pPr>
    </w:p>
    <w:p w:rsidR="00673549" w:rsidRDefault="00673549"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3724C3" w:rsidRPr="005D055F" w:rsidRDefault="003724C3" w:rsidP="005D055F">
      <w:pPr>
        <w:pStyle w:val="a3"/>
        <w:spacing w:before="0" w:beforeAutospacing="0" w:after="0" w:afterAutospacing="0" w:line="240" w:lineRule="atLeast"/>
      </w:pPr>
    </w:p>
    <w:p w:rsidR="00AB4887" w:rsidRPr="005D055F" w:rsidRDefault="00AB4887" w:rsidP="005D055F">
      <w:pPr>
        <w:spacing w:after="0" w:line="240" w:lineRule="atLeast"/>
        <w:rPr>
          <w:rFonts w:ascii="Times New Roman" w:hAnsi="Times New Roman" w:cs="Times New Roman"/>
          <w:sz w:val="24"/>
          <w:szCs w:val="24"/>
        </w:rPr>
      </w:pPr>
    </w:p>
    <w:sectPr w:rsidR="00AB4887" w:rsidRPr="005D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5938"/>
    <w:multiLevelType w:val="multilevel"/>
    <w:tmpl w:val="E48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C3"/>
    <w:rsid w:val="000F7057"/>
    <w:rsid w:val="001072C1"/>
    <w:rsid w:val="00290AFD"/>
    <w:rsid w:val="002A721C"/>
    <w:rsid w:val="002A7D57"/>
    <w:rsid w:val="002B5560"/>
    <w:rsid w:val="002F0CBB"/>
    <w:rsid w:val="0036404C"/>
    <w:rsid w:val="003724C3"/>
    <w:rsid w:val="003A1CC8"/>
    <w:rsid w:val="00465277"/>
    <w:rsid w:val="00487FC8"/>
    <w:rsid w:val="005621B4"/>
    <w:rsid w:val="00581B2F"/>
    <w:rsid w:val="005B778A"/>
    <w:rsid w:val="005D055F"/>
    <w:rsid w:val="00614AA5"/>
    <w:rsid w:val="00673549"/>
    <w:rsid w:val="006E58CB"/>
    <w:rsid w:val="00876BF7"/>
    <w:rsid w:val="008A183E"/>
    <w:rsid w:val="00910D36"/>
    <w:rsid w:val="00963E1B"/>
    <w:rsid w:val="00A908EB"/>
    <w:rsid w:val="00AB4887"/>
    <w:rsid w:val="00BB6538"/>
    <w:rsid w:val="00C92A2B"/>
    <w:rsid w:val="00CB392C"/>
    <w:rsid w:val="00D13F44"/>
    <w:rsid w:val="00D45A7F"/>
    <w:rsid w:val="00DC29BF"/>
    <w:rsid w:val="00EA7FE0"/>
    <w:rsid w:val="00F4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Zarina</cp:lastModifiedBy>
  <cp:revision>4</cp:revision>
  <dcterms:created xsi:type="dcterms:W3CDTF">2021-06-09T09:49:00Z</dcterms:created>
  <dcterms:modified xsi:type="dcterms:W3CDTF">2021-06-09T09:57:00Z</dcterms:modified>
</cp:coreProperties>
</file>